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DA3B" w14:textId="77777777" w:rsidR="00B1351C" w:rsidRPr="0064036D" w:rsidRDefault="00B1351C" w:rsidP="005A06CC">
      <w:pPr>
        <w:pStyle w:val="Nvel3Opcional"/>
        <w:numPr>
          <w:ilvl w:val="0"/>
          <w:numId w:val="0"/>
        </w:numPr>
        <w:spacing w:before="0" w:after="0" w:line="240" w:lineRule="auto"/>
        <w:jc w:val="center"/>
        <w:rPr>
          <w:rFonts w:ascii="Copperplate Gothic Bold" w:hAnsi="Copperplate Gothic Bold"/>
          <w:b/>
          <w:i w:val="0"/>
          <w:color w:val="auto"/>
          <w:sz w:val="24"/>
        </w:rPr>
      </w:pPr>
      <w:r w:rsidRPr="0064036D">
        <w:rPr>
          <w:rFonts w:ascii="Copperplate Gothic Bold" w:hAnsi="Copperplate Gothic Bold"/>
          <w:b/>
          <w:i w:val="0"/>
          <w:color w:val="auto"/>
          <w:sz w:val="24"/>
        </w:rPr>
        <w:t xml:space="preserve">CONTRATO ADMINISTRATIVO DO </w:t>
      </w:r>
    </w:p>
    <w:p w14:paraId="68FABBC0" w14:textId="67C70D94" w:rsidR="00A3407E" w:rsidRPr="00B1351C" w:rsidRDefault="00B1351C" w:rsidP="005A06CC">
      <w:pPr>
        <w:pStyle w:val="Nvel3Opcional"/>
        <w:numPr>
          <w:ilvl w:val="0"/>
          <w:numId w:val="0"/>
        </w:numPr>
        <w:spacing w:before="0" w:after="0" w:line="240" w:lineRule="auto"/>
        <w:jc w:val="center"/>
        <w:rPr>
          <w:b/>
          <w:i w:val="0"/>
        </w:rPr>
      </w:pPr>
      <w:r w:rsidRPr="0064036D">
        <w:rPr>
          <w:rFonts w:ascii="Copperplate Gothic Bold" w:hAnsi="Copperplate Gothic Bold"/>
          <w:b/>
          <w:i w:val="0"/>
          <w:color w:val="auto"/>
          <w:sz w:val="24"/>
        </w:rPr>
        <w:t>MUNICÍPIO DE CACIQUE DOBLE</w:t>
      </w:r>
      <w:r w:rsidRPr="0064036D">
        <w:rPr>
          <w:b/>
          <w:i w:val="0"/>
          <w:color w:val="auto"/>
        </w:rPr>
        <w:t xml:space="preserve"> </w:t>
      </w:r>
    </w:p>
    <w:p w14:paraId="164C4B0F" w14:textId="77777777" w:rsidR="00B1351C" w:rsidRPr="005A06CC" w:rsidRDefault="00B1351C" w:rsidP="009E4201">
      <w:pPr>
        <w:pStyle w:val="Nvel3Opcional"/>
        <w:numPr>
          <w:ilvl w:val="0"/>
          <w:numId w:val="0"/>
        </w:numPr>
        <w:rPr>
          <w:sz w:val="18"/>
          <w:szCs w:val="20"/>
        </w:rPr>
      </w:pPr>
    </w:p>
    <w:p w14:paraId="642C1A54" w14:textId="64F0D212" w:rsidR="008F1357" w:rsidRPr="007530C5" w:rsidRDefault="00397EF2" w:rsidP="007530C5">
      <w:pPr>
        <w:pStyle w:val="TextosemFormatao"/>
        <w:ind w:left="2552"/>
        <w:jc w:val="both"/>
        <w:rPr>
          <w:rFonts w:ascii="Times New Roman" w:hAnsi="Times New Roman"/>
          <w:b/>
          <w:lang w:val="pt-BR"/>
        </w:rPr>
      </w:pPr>
      <w:r w:rsidRPr="007530C5">
        <w:rPr>
          <w:rFonts w:ascii="Times New Roman" w:hAnsi="Times New Roman"/>
          <w:b/>
          <w:highlight w:val="yellow"/>
        </w:rPr>
        <w:t>CONTRATO ADMINISTRATIVO Nº</w:t>
      </w:r>
      <w:r w:rsidR="008F1357" w:rsidRPr="007530C5">
        <w:rPr>
          <w:rFonts w:ascii="Times New Roman" w:hAnsi="Times New Roman"/>
          <w:b/>
          <w:highlight w:val="yellow"/>
        </w:rPr>
        <w:t xml:space="preserve"> </w:t>
      </w:r>
      <w:r w:rsidR="00517E7B">
        <w:rPr>
          <w:rFonts w:ascii="Times New Roman" w:hAnsi="Times New Roman"/>
          <w:b/>
          <w:highlight w:val="yellow"/>
          <w:lang w:val="pt-BR"/>
        </w:rPr>
        <w:t>0xx</w:t>
      </w:r>
      <w:r w:rsidRPr="007530C5">
        <w:rPr>
          <w:rFonts w:ascii="Times New Roman" w:hAnsi="Times New Roman"/>
          <w:b/>
          <w:highlight w:val="yellow"/>
        </w:rPr>
        <w:t>/</w:t>
      </w:r>
      <w:r w:rsidR="008F1357" w:rsidRPr="007530C5">
        <w:rPr>
          <w:rFonts w:ascii="Times New Roman" w:hAnsi="Times New Roman"/>
          <w:b/>
          <w:highlight w:val="yellow"/>
        </w:rPr>
        <w:t>2023</w:t>
      </w:r>
      <w:r w:rsidRPr="007530C5">
        <w:rPr>
          <w:rFonts w:ascii="Times New Roman" w:hAnsi="Times New Roman"/>
          <w:b/>
        </w:rPr>
        <w:t xml:space="preserve">, </w:t>
      </w:r>
      <w:r w:rsidR="005A06CC" w:rsidRPr="007530C5">
        <w:rPr>
          <w:rFonts w:ascii="Times New Roman" w:hAnsi="Times New Roman"/>
          <w:b/>
          <w:lang w:val="pt-BR"/>
        </w:rPr>
        <w:t xml:space="preserve">DECORRENTE DO </w:t>
      </w:r>
      <w:r w:rsidR="005A06CC" w:rsidRPr="007530C5">
        <w:rPr>
          <w:rFonts w:ascii="Times New Roman" w:hAnsi="Times New Roman"/>
          <w:b/>
          <w:highlight w:val="yellow"/>
          <w:lang w:val="pt-BR"/>
        </w:rPr>
        <w:t>PROCESSO DE DISPENSA 00</w:t>
      </w:r>
      <w:r w:rsidR="00517E7B">
        <w:rPr>
          <w:rFonts w:ascii="Times New Roman" w:hAnsi="Times New Roman"/>
          <w:b/>
          <w:highlight w:val="yellow"/>
          <w:lang w:val="pt-BR"/>
        </w:rPr>
        <w:t>4</w:t>
      </w:r>
      <w:r w:rsidR="005A06CC" w:rsidRPr="007530C5">
        <w:rPr>
          <w:rFonts w:ascii="Times New Roman" w:hAnsi="Times New Roman"/>
          <w:b/>
          <w:highlight w:val="yellow"/>
          <w:lang w:val="pt-BR"/>
        </w:rPr>
        <w:t>/2023</w:t>
      </w:r>
      <w:r w:rsidR="005A06CC" w:rsidRPr="007530C5">
        <w:rPr>
          <w:rFonts w:ascii="Times New Roman" w:hAnsi="Times New Roman"/>
          <w:b/>
          <w:lang w:val="pt-BR"/>
        </w:rPr>
        <w:t xml:space="preserve">, </w:t>
      </w:r>
      <w:r w:rsidRPr="007530C5">
        <w:rPr>
          <w:rFonts w:ascii="Times New Roman" w:hAnsi="Times New Roman"/>
          <w:b/>
        </w:rPr>
        <w:t xml:space="preserve">QUE FAZEM ENTRE SI </w:t>
      </w:r>
      <w:r w:rsidR="00A3407E" w:rsidRPr="007530C5">
        <w:rPr>
          <w:rFonts w:ascii="Times New Roman" w:hAnsi="Times New Roman"/>
          <w:b/>
        </w:rPr>
        <w:t>O MUNICÍPIO DE CACIQUE DOBLE</w:t>
      </w:r>
      <w:r w:rsidRPr="007530C5">
        <w:rPr>
          <w:rFonts w:ascii="Times New Roman" w:hAnsi="Times New Roman"/>
          <w:b/>
        </w:rPr>
        <w:t>,</w:t>
      </w:r>
      <w:r w:rsidR="00A3407E" w:rsidRPr="007530C5">
        <w:rPr>
          <w:rFonts w:ascii="Times New Roman" w:hAnsi="Times New Roman"/>
          <w:b/>
        </w:rPr>
        <w:t xml:space="preserve"> </w:t>
      </w:r>
      <w:r w:rsidRPr="007530C5">
        <w:rPr>
          <w:rFonts w:ascii="Times New Roman" w:hAnsi="Times New Roman"/>
          <w:b/>
        </w:rPr>
        <w:t>E A</w:t>
      </w:r>
      <w:r w:rsidR="00A3407E" w:rsidRPr="007530C5">
        <w:rPr>
          <w:rFonts w:ascii="Times New Roman" w:hAnsi="Times New Roman"/>
          <w:b/>
        </w:rPr>
        <w:t xml:space="preserve"> </w:t>
      </w:r>
      <w:bookmarkStart w:id="0" w:name="_Hlk125016911"/>
      <w:r w:rsidR="007530C5" w:rsidRPr="007530C5">
        <w:rPr>
          <w:rFonts w:ascii="Times New Roman" w:hAnsi="Times New Roman"/>
          <w:b/>
        </w:rPr>
        <w:t>R ZANANDREA MONITORAMENTOS</w:t>
      </w:r>
      <w:r w:rsidR="008F1357" w:rsidRPr="007530C5">
        <w:rPr>
          <w:rFonts w:ascii="Times New Roman" w:eastAsia="Liberation Serif" w:hAnsi="Times New Roman"/>
          <w:b/>
          <w:lang w:val="pt-BR"/>
        </w:rPr>
        <w:t>.</w:t>
      </w:r>
      <w:r w:rsidR="008F1357" w:rsidRPr="007530C5">
        <w:rPr>
          <w:rFonts w:ascii="Times New Roman" w:hAnsi="Times New Roman"/>
          <w:b/>
          <w:lang w:val="pt-BR"/>
        </w:rPr>
        <w:t xml:space="preserve"> </w:t>
      </w:r>
    </w:p>
    <w:bookmarkEnd w:id="0"/>
    <w:p w14:paraId="0B1DA2C6" w14:textId="77777777" w:rsidR="00AC6F3D" w:rsidRPr="005A06CC" w:rsidRDefault="00AC6F3D" w:rsidP="005A06CC">
      <w:pPr>
        <w:spacing w:before="120" w:after="120" w:line="240" w:lineRule="auto"/>
        <w:jc w:val="both"/>
        <w:rPr>
          <w:rFonts w:ascii="Times New Roman" w:hAnsi="Times New Roman" w:cs="Times New Roman"/>
          <w:i/>
          <w:iCs/>
          <w:color w:val="000000" w:themeColor="text1"/>
          <w:sz w:val="18"/>
          <w:szCs w:val="24"/>
        </w:rPr>
      </w:pPr>
    </w:p>
    <w:p w14:paraId="552F099D" w14:textId="5887AE59" w:rsidR="007530C5" w:rsidRPr="00517E7B" w:rsidRDefault="00A3407E" w:rsidP="007530C5">
      <w:pPr>
        <w:autoSpaceDE w:val="0"/>
        <w:autoSpaceDN w:val="0"/>
        <w:adjustRightInd w:val="0"/>
        <w:spacing w:line="240" w:lineRule="auto"/>
        <w:ind w:firstLine="1134"/>
        <w:jc w:val="both"/>
        <w:rPr>
          <w:rFonts w:ascii="Times New Roman" w:hAnsi="Times New Roman"/>
          <w:color w:val="FF0000"/>
          <w:sz w:val="24"/>
          <w:szCs w:val="24"/>
        </w:rPr>
      </w:pPr>
      <w:r w:rsidRPr="008F1357">
        <w:rPr>
          <w:rFonts w:ascii="Times New Roman" w:hAnsi="Times New Roman"/>
          <w:iCs/>
          <w:color w:val="000000" w:themeColor="text1"/>
          <w:sz w:val="24"/>
          <w:szCs w:val="24"/>
        </w:rPr>
        <w:t>O Município de Cacique Doble</w:t>
      </w:r>
      <w:r w:rsidR="00397EF2" w:rsidRPr="008F1357">
        <w:rPr>
          <w:rFonts w:ascii="Times New Roman" w:hAnsi="Times New Roman"/>
          <w:color w:val="000000" w:themeColor="text1"/>
          <w:sz w:val="24"/>
          <w:szCs w:val="24"/>
        </w:rPr>
        <w:t>, com</w:t>
      </w:r>
      <w:r w:rsidR="008F1357">
        <w:rPr>
          <w:rFonts w:ascii="Times New Roman" w:hAnsi="Times New Roman"/>
          <w:color w:val="000000" w:themeColor="text1"/>
          <w:sz w:val="24"/>
          <w:szCs w:val="24"/>
        </w:rPr>
        <w:t xml:space="preserve"> sua </w:t>
      </w:r>
      <w:r w:rsidR="008F1357" w:rsidRPr="008F1357">
        <w:rPr>
          <w:rFonts w:ascii="Times New Roman" w:hAnsi="Times New Roman"/>
          <w:color w:val="000000" w:themeColor="text1"/>
          <w:sz w:val="24"/>
          <w:szCs w:val="24"/>
        </w:rPr>
        <w:t xml:space="preserve">sede </w:t>
      </w:r>
      <w:r w:rsidR="008F1357">
        <w:rPr>
          <w:rFonts w:ascii="Times New Roman" w:hAnsi="Times New Roman"/>
          <w:color w:val="000000" w:themeColor="text1"/>
          <w:sz w:val="24"/>
          <w:szCs w:val="24"/>
        </w:rPr>
        <w:t xml:space="preserve">administrativa </w:t>
      </w:r>
      <w:r w:rsidRPr="008F1357">
        <w:rPr>
          <w:rFonts w:ascii="Times New Roman" w:hAnsi="Times New Roman"/>
          <w:color w:val="000000" w:themeColor="text1"/>
          <w:sz w:val="24"/>
          <w:szCs w:val="24"/>
        </w:rPr>
        <w:t>na Av. Kaingang, nº 292, Centro</w:t>
      </w:r>
      <w:r w:rsidR="008F1357">
        <w:rPr>
          <w:rFonts w:ascii="Times New Roman" w:hAnsi="Times New Roman"/>
          <w:color w:val="000000" w:themeColor="text1"/>
          <w:sz w:val="24"/>
          <w:szCs w:val="24"/>
        </w:rPr>
        <w:t xml:space="preserve">, CEP: 99860-000, </w:t>
      </w:r>
      <w:r w:rsidR="00397EF2" w:rsidRPr="008F1357">
        <w:rPr>
          <w:rFonts w:ascii="Times New Roman" w:hAnsi="Times New Roman"/>
          <w:color w:val="000000" w:themeColor="text1"/>
          <w:sz w:val="24"/>
          <w:szCs w:val="24"/>
        </w:rPr>
        <w:t xml:space="preserve">Estado </w:t>
      </w:r>
      <w:r w:rsidR="008F1357">
        <w:rPr>
          <w:rFonts w:ascii="Times New Roman" w:hAnsi="Times New Roman"/>
          <w:color w:val="000000" w:themeColor="text1"/>
          <w:sz w:val="24"/>
          <w:szCs w:val="24"/>
        </w:rPr>
        <w:t>do Rio Grande do Sul</w:t>
      </w:r>
      <w:r w:rsidR="00397EF2" w:rsidRPr="008F1357">
        <w:rPr>
          <w:rFonts w:ascii="Times New Roman" w:hAnsi="Times New Roman"/>
          <w:color w:val="000000" w:themeColor="text1"/>
          <w:sz w:val="24"/>
          <w:szCs w:val="24"/>
        </w:rPr>
        <w:t xml:space="preserve"> inscrit</w:t>
      </w:r>
      <w:r w:rsidR="008F1357">
        <w:rPr>
          <w:rFonts w:ascii="Times New Roman" w:hAnsi="Times New Roman"/>
          <w:color w:val="000000" w:themeColor="text1"/>
          <w:sz w:val="24"/>
          <w:szCs w:val="24"/>
        </w:rPr>
        <w:t>o</w:t>
      </w:r>
      <w:r w:rsidR="00397EF2" w:rsidRPr="008F1357">
        <w:rPr>
          <w:rFonts w:ascii="Times New Roman" w:hAnsi="Times New Roman"/>
          <w:color w:val="000000" w:themeColor="text1"/>
          <w:sz w:val="24"/>
          <w:szCs w:val="24"/>
        </w:rPr>
        <w:t xml:space="preserve"> no CNPJ sob o nº </w:t>
      </w:r>
      <w:r w:rsidRPr="008F1357">
        <w:rPr>
          <w:rFonts w:ascii="Times New Roman" w:hAnsi="Times New Roman"/>
          <w:color w:val="000000" w:themeColor="text1"/>
          <w:sz w:val="24"/>
          <w:szCs w:val="24"/>
        </w:rPr>
        <w:t>87.613.600/0001-03</w:t>
      </w:r>
      <w:r w:rsidR="00397EF2" w:rsidRPr="008F1357">
        <w:rPr>
          <w:rFonts w:ascii="Times New Roman" w:hAnsi="Times New Roman"/>
          <w:color w:val="000000" w:themeColor="text1"/>
          <w:sz w:val="24"/>
          <w:szCs w:val="24"/>
        </w:rPr>
        <w:t>, neste ato representado(a) pelo</w:t>
      </w:r>
      <w:r w:rsidRPr="008F1357">
        <w:rPr>
          <w:rFonts w:ascii="Times New Roman" w:hAnsi="Times New Roman"/>
          <w:color w:val="000000" w:themeColor="text1"/>
          <w:sz w:val="24"/>
          <w:szCs w:val="24"/>
        </w:rPr>
        <w:t xml:space="preserve"> Srº Prefeito </w:t>
      </w:r>
      <w:r w:rsidRPr="008F1357">
        <w:rPr>
          <w:rFonts w:ascii="Times New Roman" w:hAnsi="Times New Roman"/>
          <w:sz w:val="24"/>
          <w:szCs w:val="24"/>
        </w:rPr>
        <w:t xml:space="preserve">Municipal </w:t>
      </w:r>
      <w:r w:rsidR="002B1573">
        <w:rPr>
          <w:rFonts w:ascii="Times New Roman" w:hAnsi="Times New Roman"/>
          <w:b/>
          <w:sz w:val="24"/>
          <w:szCs w:val="24"/>
          <w:u w:val="single"/>
        </w:rPr>
        <w:t>LUIZ ANGELO DEON</w:t>
      </w:r>
      <w:r w:rsidR="00397EF2" w:rsidRPr="008F1357">
        <w:rPr>
          <w:rFonts w:ascii="Times New Roman" w:hAnsi="Times New Roman"/>
          <w:sz w:val="24"/>
          <w:szCs w:val="24"/>
        </w:rPr>
        <w:t xml:space="preserve">, portador </w:t>
      </w:r>
      <w:r w:rsidRPr="008F1357">
        <w:rPr>
          <w:rFonts w:ascii="Times New Roman" w:hAnsi="Times New Roman"/>
          <w:sz w:val="24"/>
          <w:szCs w:val="24"/>
        </w:rPr>
        <w:t xml:space="preserve">do CPF: </w:t>
      </w:r>
      <w:r w:rsidR="002B1573">
        <w:rPr>
          <w:rFonts w:ascii="Times New Roman" w:hAnsi="Times New Roman"/>
          <w:sz w:val="24"/>
          <w:szCs w:val="24"/>
        </w:rPr>
        <w:t>427.634.010-15</w:t>
      </w:r>
      <w:r w:rsidRPr="008F1357">
        <w:rPr>
          <w:rFonts w:ascii="Times New Roman" w:hAnsi="Times New Roman"/>
          <w:sz w:val="24"/>
          <w:szCs w:val="24"/>
        </w:rPr>
        <w:t xml:space="preserve"> e RG nº </w:t>
      </w:r>
      <w:r w:rsidR="002B1573">
        <w:rPr>
          <w:rFonts w:ascii="Times New Roman" w:hAnsi="Times New Roman"/>
          <w:sz w:val="24"/>
          <w:szCs w:val="24"/>
        </w:rPr>
        <w:t>2036618037</w:t>
      </w:r>
      <w:r w:rsidRPr="008F1357">
        <w:rPr>
          <w:rFonts w:ascii="Times New Roman" w:hAnsi="Times New Roman"/>
          <w:sz w:val="24"/>
          <w:szCs w:val="24"/>
        </w:rPr>
        <w:t xml:space="preserve">, residente e domiciliado na </w:t>
      </w:r>
      <w:r w:rsidR="002B1573">
        <w:rPr>
          <w:rFonts w:ascii="Times New Roman" w:hAnsi="Times New Roman"/>
          <w:sz w:val="24"/>
          <w:szCs w:val="24"/>
        </w:rPr>
        <w:t>Av. Guarani, nº 301</w:t>
      </w:r>
      <w:r w:rsidRPr="008F1357">
        <w:rPr>
          <w:rFonts w:ascii="Times New Roman" w:hAnsi="Times New Roman"/>
          <w:sz w:val="24"/>
          <w:szCs w:val="24"/>
        </w:rPr>
        <w:t xml:space="preserve">, </w:t>
      </w:r>
      <w:r w:rsidR="002B1573">
        <w:rPr>
          <w:rFonts w:ascii="Times New Roman" w:hAnsi="Times New Roman"/>
          <w:sz w:val="24"/>
          <w:szCs w:val="24"/>
        </w:rPr>
        <w:t xml:space="preserve">Bairro Planalto, </w:t>
      </w:r>
      <w:r w:rsidRPr="008F1357">
        <w:rPr>
          <w:rFonts w:ascii="Times New Roman" w:hAnsi="Times New Roman"/>
          <w:sz w:val="24"/>
          <w:szCs w:val="24"/>
        </w:rPr>
        <w:t>Cacique Doble, RS,</w:t>
      </w:r>
      <w:r w:rsidR="002B1573">
        <w:rPr>
          <w:rFonts w:ascii="Times New Roman" w:hAnsi="Times New Roman"/>
          <w:sz w:val="24"/>
          <w:szCs w:val="24"/>
        </w:rPr>
        <w:t xml:space="preserve"> CEP: 99860-000,</w:t>
      </w:r>
      <w:r w:rsidR="00397EF2" w:rsidRPr="008F1357">
        <w:rPr>
          <w:rFonts w:ascii="Times New Roman" w:hAnsi="Times New Roman"/>
          <w:sz w:val="24"/>
          <w:szCs w:val="24"/>
        </w:rPr>
        <w:t xml:space="preserve"> doravante denominad</w:t>
      </w:r>
      <w:r w:rsidR="00AF2F2F" w:rsidRPr="008F1357">
        <w:rPr>
          <w:rFonts w:ascii="Times New Roman" w:hAnsi="Times New Roman"/>
          <w:sz w:val="24"/>
          <w:szCs w:val="24"/>
        </w:rPr>
        <w:t>o</w:t>
      </w:r>
      <w:r w:rsidR="00397EF2" w:rsidRPr="008F1357">
        <w:rPr>
          <w:rFonts w:ascii="Times New Roman" w:hAnsi="Times New Roman"/>
          <w:sz w:val="24"/>
          <w:szCs w:val="24"/>
        </w:rPr>
        <w:t xml:space="preserve"> </w:t>
      </w:r>
      <w:r w:rsidR="00397EF2" w:rsidRPr="002B1573">
        <w:rPr>
          <w:rFonts w:ascii="Times New Roman" w:hAnsi="Times New Roman"/>
          <w:b/>
          <w:sz w:val="24"/>
          <w:szCs w:val="24"/>
        </w:rPr>
        <w:t>CONTRATANTE</w:t>
      </w:r>
      <w:r w:rsidR="00397EF2" w:rsidRPr="008F1357">
        <w:rPr>
          <w:rFonts w:ascii="Times New Roman" w:hAnsi="Times New Roman"/>
          <w:sz w:val="24"/>
          <w:szCs w:val="24"/>
        </w:rPr>
        <w:t xml:space="preserve">, e </w:t>
      </w:r>
      <w:r w:rsidR="0064036D">
        <w:rPr>
          <w:rFonts w:ascii="Times New Roman" w:hAnsi="Times New Roman"/>
          <w:sz w:val="24"/>
          <w:szCs w:val="24"/>
        </w:rPr>
        <w:t xml:space="preserve">do outro lado </w:t>
      </w:r>
      <w:r w:rsidR="0064036D" w:rsidRPr="0064036D">
        <w:rPr>
          <w:rFonts w:ascii="Times New Roman" w:hAnsi="Times New Roman"/>
          <w:sz w:val="24"/>
          <w:szCs w:val="24"/>
        </w:rPr>
        <w:t>como</w:t>
      </w:r>
      <w:r w:rsidR="0064036D" w:rsidRPr="0064036D">
        <w:rPr>
          <w:rFonts w:ascii="Times New Roman" w:hAnsi="Times New Roman"/>
          <w:b/>
          <w:sz w:val="24"/>
          <w:szCs w:val="24"/>
        </w:rPr>
        <w:t xml:space="preserve"> CONTRATADA A</w:t>
      </w:r>
      <w:r w:rsidR="00397EF2" w:rsidRPr="008F1357">
        <w:rPr>
          <w:rFonts w:ascii="Times New Roman" w:hAnsi="Times New Roman"/>
          <w:sz w:val="24"/>
          <w:szCs w:val="24"/>
        </w:rPr>
        <w:t xml:space="preserve"> </w:t>
      </w:r>
      <w:r w:rsidR="0064036D" w:rsidRPr="0064036D">
        <w:rPr>
          <w:rFonts w:ascii="Times New Roman" w:hAnsi="Times New Roman"/>
          <w:b/>
          <w:sz w:val="24"/>
          <w:szCs w:val="24"/>
        </w:rPr>
        <w:t>EMPRESA</w:t>
      </w:r>
      <w:r w:rsidR="0064036D">
        <w:rPr>
          <w:rFonts w:ascii="Times New Roman" w:eastAsia="Liberation Serif" w:hAnsi="Times New Roman"/>
          <w:b/>
          <w:color w:val="00000A"/>
          <w:sz w:val="24"/>
          <w:szCs w:val="24"/>
        </w:rPr>
        <w:t>:</w:t>
      </w:r>
      <w:r w:rsidR="0064036D" w:rsidRPr="0064036D">
        <w:rPr>
          <w:rFonts w:ascii="Times New Roman" w:eastAsia="Liberation Serif" w:hAnsi="Times New Roman"/>
          <w:b/>
          <w:color w:val="00000A"/>
          <w:sz w:val="24"/>
          <w:szCs w:val="24"/>
        </w:rPr>
        <w:t xml:space="preserve"> </w:t>
      </w:r>
      <w:r w:rsidR="00517E7B" w:rsidRPr="00517E7B">
        <w:rPr>
          <w:rFonts w:ascii="Times New Roman" w:hAnsi="Times New Roman"/>
          <w:b/>
          <w:color w:val="FF0000"/>
          <w:sz w:val="24"/>
          <w:szCs w:val="24"/>
        </w:rPr>
        <w:t>FERNANDA SCHNEIDER</w:t>
      </w:r>
      <w:r w:rsidR="00517E7B" w:rsidRPr="00517E7B">
        <w:rPr>
          <w:rFonts w:ascii="Times New Roman" w:hAnsi="Times New Roman"/>
          <w:bCs/>
          <w:color w:val="FF0000"/>
          <w:sz w:val="24"/>
          <w:szCs w:val="24"/>
        </w:rPr>
        <w:t>, inscrita no CNPJ: 24.858.402/0001-90, localizada na Rua Casemiro de Abreu, nº 81,</w:t>
      </w:r>
      <w:r w:rsidR="00517E7B" w:rsidRPr="00517E7B">
        <w:rPr>
          <w:rFonts w:ascii="Times New Roman" w:hAnsi="Times New Roman"/>
          <w:color w:val="FF0000"/>
          <w:sz w:val="24"/>
          <w:szCs w:val="24"/>
        </w:rPr>
        <w:t xml:space="preserve"> Centro, Município de Barão do Cotegipe, RS, CEP: 99.740-000. Neste ato representado pela senhora Fernanda Schneider, residente e domiciliada na Rua Itália, 316 – Centro, Cep 99700-066, Município de Erechim, RS.</w:t>
      </w:r>
    </w:p>
    <w:p w14:paraId="470D24A7" w14:textId="54CC25F7" w:rsidR="009B32A8" w:rsidRDefault="0064036D" w:rsidP="0064036D">
      <w:pPr>
        <w:pStyle w:val="TextosemFormatao"/>
        <w:spacing w:line="276" w:lineRule="auto"/>
        <w:jc w:val="both"/>
        <w:rPr>
          <w:rFonts w:ascii="Times New Roman" w:hAnsi="Times New Roman"/>
          <w:sz w:val="24"/>
          <w:szCs w:val="24"/>
        </w:rPr>
      </w:pPr>
      <w:r>
        <w:rPr>
          <w:rFonts w:ascii="Times New Roman" w:hAnsi="Times New Roman"/>
          <w:sz w:val="24"/>
          <w:szCs w:val="24"/>
          <w:lang w:val="pt-BR"/>
        </w:rPr>
        <w:t>T</w:t>
      </w:r>
      <w:proofErr w:type="spellStart"/>
      <w:r w:rsidR="00397EF2" w:rsidRPr="008F1357">
        <w:rPr>
          <w:rFonts w:ascii="Times New Roman" w:hAnsi="Times New Roman"/>
          <w:sz w:val="24"/>
          <w:szCs w:val="24"/>
        </w:rPr>
        <w:t>endo</w:t>
      </w:r>
      <w:proofErr w:type="spellEnd"/>
      <w:r w:rsidR="00397EF2" w:rsidRPr="008F1357">
        <w:rPr>
          <w:rFonts w:ascii="Times New Roman" w:hAnsi="Times New Roman"/>
          <w:sz w:val="24"/>
          <w:szCs w:val="24"/>
        </w:rPr>
        <w:t xml:space="preserve"> em vista o que consta no Processo </w:t>
      </w:r>
      <w:r w:rsidR="00AC6F3D" w:rsidRPr="008F1357">
        <w:rPr>
          <w:rFonts w:ascii="Times New Roman" w:hAnsi="Times New Roman"/>
          <w:sz w:val="24"/>
          <w:szCs w:val="24"/>
        </w:rPr>
        <w:t>Geral nº 0</w:t>
      </w:r>
      <w:r w:rsidR="00517E7B">
        <w:rPr>
          <w:rFonts w:ascii="Times New Roman" w:hAnsi="Times New Roman"/>
          <w:sz w:val="24"/>
          <w:szCs w:val="24"/>
          <w:lang w:val="pt-BR"/>
        </w:rPr>
        <w:t>12</w:t>
      </w:r>
      <w:r w:rsidR="00AC6F3D" w:rsidRPr="008F1357">
        <w:rPr>
          <w:rFonts w:ascii="Times New Roman" w:hAnsi="Times New Roman"/>
          <w:sz w:val="24"/>
          <w:szCs w:val="24"/>
        </w:rPr>
        <w:t>/2023 que trata da</w:t>
      </w:r>
      <w:r w:rsidR="00A3407E" w:rsidRPr="008F1357">
        <w:rPr>
          <w:rFonts w:ascii="Times New Roman" w:hAnsi="Times New Roman"/>
          <w:sz w:val="24"/>
          <w:szCs w:val="24"/>
        </w:rPr>
        <w:t xml:space="preserve"> </w:t>
      </w:r>
      <w:r w:rsidR="00A3407E" w:rsidRPr="008F1357">
        <w:rPr>
          <w:rFonts w:ascii="Times New Roman" w:hAnsi="Times New Roman"/>
          <w:b/>
          <w:sz w:val="24"/>
          <w:szCs w:val="24"/>
        </w:rPr>
        <w:t>Dispensa de Licitação nº 00</w:t>
      </w:r>
      <w:r w:rsidR="00517E7B">
        <w:rPr>
          <w:rFonts w:ascii="Times New Roman" w:hAnsi="Times New Roman"/>
          <w:b/>
          <w:sz w:val="24"/>
          <w:szCs w:val="24"/>
          <w:lang w:val="pt-BR"/>
        </w:rPr>
        <w:t>4</w:t>
      </w:r>
      <w:r w:rsidR="00A3407E" w:rsidRPr="008F1357">
        <w:rPr>
          <w:rFonts w:ascii="Times New Roman" w:hAnsi="Times New Roman"/>
          <w:b/>
          <w:sz w:val="24"/>
          <w:szCs w:val="24"/>
        </w:rPr>
        <w:t>/2023</w:t>
      </w:r>
      <w:r w:rsidR="00397EF2" w:rsidRPr="008F1357">
        <w:rPr>
          <w:rFonts w:ascii="Times New Roman" w:hAnsi="Times New Roman"/>
          <w:color w:val="FF0000"/>
          <w:sz w:val="24"/>
          <w:szCs w:val="24"/>
        </w:rPr>
        <w:t xml:space="preserve"> </w:t>
      </w:r>
      <w:r w:rsidR="00397EF2" w:rsidRPr="008F1357">
        <w:rPr>
          <w:rFonts w:ascii="Times New Roman" w:hAnsi="Times New Roman"/>
          <w:sz w:val="24"/>
          <w:szCs w:val="24"/>
        </w:rPr>
        <w:t xml:space="preserve">e em observância às disposições da </w:t>
      </w:r>
      <w:r w:rsidR="00397EF2" w:rsidRPr="0064036D">
        <w:rPr>
          <w:rFonts w:ascii="Times New Roman" w:hAnsi="Times New Roman"/>
          <w:b/>
          <w:sz w:val="24"/>
          <w:szCs w:val="24"/>
        </w:rPr>
        <w:t>Lei nº 14.133</w:t>
      </w:r>
      <w:r w:rsidR="00D96EC9" w:rsidRPr="0064036D">
        <w:rPr>
          <w:rFonts w:ascii="Times New Roman" w:hAnsi="Times New Roman"/>
          <w:b/>
          <w:sz w:val="24"/>
          <w:szCs w:val="24"/>
        </w:rPr>
        <w:t>, de 20</w:t>
      </w:r>
      <w:r w:rsidR="00397EF2" w:rsidRPr="0064036D">
        <w:rPr>
          <w:rFonts w:ascii="Times New Roman" w:hAnsi="Times New Roman"/>
          <w:b/>
          <w:sz w:val="24"/>
          <w:szCs w:val="24"/>
        </w:rPr>
        <w:t>21</w:t>
      </w:r>
      <w:r w:rsidR="00AC6F3D" w:rsidRPr="008F1357">
        <w:rPr>
          <w:rFonts w:ascii="Times New Roman" w:hAnsi="Times New Roman"/>
          <w:sz w:val="24"/>
          <w:szCs w:val="24"/>
        </w:rPr>
        <w:t xml:space="preserve">, </w:t>
      </w:r>
      <w:r w:rsidR="00397EF2" w:rsidRPr="008F1357">
        <w:rPr>
          <w:rFonts w:ascii="Times New Roman" w:hAnsi="Times New Roman"/>
          <w:sz w:val="24"/>
          <w:szCs w:val="24"/>
        </w:rPr>
        <w:t xml:space="preserve">resolvem celebrar o presente </w:t>
      </w:r>
      <w:r w:rsidR="00397EF2" w:rsidRPr="000C5EBA">
        <w:rPr>
          <w:rFonts w:ascii="Times New Roman" w:hAnsi="Times New Roman"/>
          <w:b/>
          <w:sz w:val="24"/>
          <w:szCs w:val="24"/>
          <w:u w:val="single"/>
        </w:rPr>
        <w:t>Termo de Contrato</w:t>
      </w:r>
      <w:r w:rsidR="00397EF2" w:rsidRPr="008F1357">
        <w:rPr>
          <w:rFonts w:ascii="Times New Roman" w:hAnsi="Times New Roman"/>
          <w:sz w:val="24"/>
          <w:szCs w:val="24"/>
        </w:rPr>
        <w:t>, mediante as cláusulas e condições a seguir enunciadas.</w:t>
      </w:r>
    </w:p>
    <w:p w14:paraId="36D9559D" w14:textId="77777777" w:rsidR="00517E7B" w:rsidRPr="0064036D" w:rsidRDefault="00517E7B" w:rsidP="0064036D">
      <w:pPr>
        <w:pStyle w:val="TextosemFormatao"/>
        <w:spacing w:line="276" w:lineRule="auto"/>
        <w:jc w:val="both"/>
        <w:rPr>
          <w:rFonts w:ascii="Times New Roman" w:hAnsi="Times New Roman"/>
          <w:b/>
          <w:sz w:val="24"/>
          <w:szCs w:val="24"/>
          <w:lang w:val="pt-BR"/>
        </w:rPr>
      </w:pPr>
    </w:p>
    <w:p w14:paraId="0D4D3BC7" w14:textId="7963B01F" w:rsidR="00D96EC9" w:rsidRDefault="00D96EC9" w:rsidP="00782E6F">
      <w:pPr>
        <w:pStyle w:val="Nivel01Titulo"/>
        <w:ind w:left="0" w:firstLine="0"/>
        <w:rPr>
          <w:rFonts w:ascii="Times New Roman" w:hAnsi="Times New Roman"/>
          <w:color w:val="auto"/>
          <w:sz w:val="24"/>
          <w:szCs w:val="24"/>
        </w:rPr>
      </w:pPr>
      <w:r w:rsidRPr="000C5EBA">
        <w:rPr>
          <w:rFonts w:ascii="Times New Roman" w:hAnsi="Times New Roman"/>
          <w:color w:val="auto"/>
          <w:sz w:val="24"/>
          <w:szCs w:val="24"/>
        </w:rPr>
        <w:t>CLÁUSULA PRIMEIRA – OBJETO</w:t>
      </w:r>
      <w:r w:rsidR="00A85848" w:rsidRPr="000C5EBA">
        <w:rPr>
          <w:rFonts w:ascii="Times New Roman" w:hAnsi="Times New Roman"/>
          <w:color w:val="auto"/>
          <w:sz w:val="24"/>
          <w:szCs w:val="24"/>
        </w:rPr>
        <w:t xml:space="preserve"> (art. 92, I</w:t>
      </w:r>
      <w:r w:rsidR="006E7AF1" w:rsidRPr="000C5EBA">
        <w:rPr>
          <w:rFonts w:ascii="Times New Roman" w:hAnsi="Times New Roman"/>
          <w:color w:val="auto"/>
          <w:sz w:val="24"/>
          <w:szCs w:val="24"/>
        </w:rPr>
        <w:t xml:space="preserve"> e </w:t>
      </w:r>
      <w:r w:rsidR="00A85848" w:rsidRPr="000C5EBA">
        <w:rPr>
          <w:rFonts w:ascii="Times New Roman" w:hAnsi="Times New Roman"/>
          <w:color w:val="auto"/>
          <w:sz w:val="24"/>
          <w:szCs w:val="24"/>
        </w:rPr>
        <w:t>II)</w:t>
      </w:r>
    </w:p>
    <w:p w14:paraId="3FD9D894" w14:textId="335B44EA" w:rsidR="007530C5" w:rsidRDefault="00517E7B" w:rsidP="00517E7B">
      <w:pPr>
        <w:jc w:val="both"/>
        <w:rPr>
          <w:rFonts w:ascii="Times New Roman" w:hAnsi="Times New Roman" w:cs="Times New Roman"/>
          <w:sz w:val="24"/>
          <w:szCs w:val="24"/>
        </w:rPr>
      </w:pPr>
      <w:bookmarkStart w:id="1" w:name="_Hlk127454303"/>
      <w:r w:rsidRPr="00517E7B">
        <w:rPr>
          <w:rFonts w:ascii="Times New Roman" w:hAnsi="Times New Roman" w:cs="Times New Roman"/>
          <w:sz w:val="24"/>
          <w:szCs w:val="24"/>
        </w:rPr>
        <w:t>CONTRATAÇÃO DE EMPRESA PARA PRESTAÇÃO DE SERVIÇOS DE FORMAÇÃO CONTINUADA DOS PROFISSIONAIS DA SECRETARIA DE EDUCAÇÃO, NOS TERMOS DESTE PROCESSO E NA RESPECTIVA MINUTA CONTRATUAL</w:t>
      </w:r>
      <w:bookmarkEnd w:id="1"/>
      <w:r>
        <w:rPr>
          <w:rFonts w:ascii="Times New Roman" w:hAnsi="Times New Roman" w:cs="Times New Roman"/>
          <w:sz w:val="24"/>
          <w:szCs w:val="24"/>
        </w:rPr>
        <w:t>, NOS TERMOS A SEGUIR</w:t>
      </w:r>
    </w:p>
    <w:p w14:paraId="64BB3534" w14:textId="6A5327DF" w:rsidR="00517E7B" w:rsidRDefault="00517E7B" w:rsidP="00517E7B">
      <w:pPr>
        <w:tabs>
          <w:tab w:val="left" w:pos="6912"/>
          <w:tab w:val="right" w:pos="9781"/>
        </w:tabs>
        <w:spacing w:after="0" w:line="240" w:lineRule="auto"/>
        <w:rPr>
          <w:rFonts w:ascii="Times New Roman" w:hAnsi="Times New Roman" w:cs="Times New Roman"/>
          <w:b/>
          <w:sz w:val="18"/>
          <w:szCs w:val="18"/>
        </w:rPr>
      </w:pPr>
    </w:p>
    <w:p w14:paraId="132D8821" w14:textId="77777777" w:rsidR="00517E7B" w:rsidRPr="00660320" w:rsidRDefault="00517E7B" w:rsidP="00517E7B">
      <w:pPr>
        <w:tabs>
          <w:tab w:val="left" w:pos="6912"/>
          <w:tab w:val="right" w:pos="9781"/>
        </w:tabs>
        <w:spacing w:after="0" w:line="240" w:lineRule="auto"/>
        <w:rPr>
          <w:rFonts w:ascii="Times New Roman" w:hAnsi="Times New Roman" w:cs="Times New Roman"/>
          <w:b/>
          <w:sz w:val="18"/>
          <w:szCs w:val="18"/>
        </w:rPr>
      </w:pPr>
    </w:p>
    <w:tbl>
      <w:tblPr>
        <w:tblW w:w="907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68"/>
        <w:gridCol w:w="7170"/>
        <w:gridCol w:w="1134"/>
      </w:tblGrid>
      <w:tr w:rsidR="00731EA9" w:rsidRPr="00660320" w14:paraId="754B7E37" w14:textId="44E3DE7E" w:rsidTr="00731EA9">
        <w:trPr>
          <w:trHeight w:val="60"/>
        </w:trPr>
        <w:tc>
          <w:tcPr>
            <w:tcW w:w="768"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Mar>
              <w:left w:w="108" w:type="dxa"/>
            </w:tcMar>
            <w:vAlign w:val="center"/>
          </w:tcPr>
          <w:p w14:paraId="7CF4F2B0" w14:textId="77777777" w:rsidR="00731EA9" w:rsidRPr="00660320" w:rsidRDefault="00731EA9" w:rsidP="00341D61">
            <w:pPr>
              <w:spacing w:after="0" w:line="240" w:lineRule="auto"/>
              <w:jc w:val="center"/>
              <w:rPr>
                <w:rFonts w:ascii="Times New Roman" w:hAnsi="Times New Roman" w:cs="Times New Roman"/>
                <w:b/>
                <w:sz w:val="18"/>
                <w:szCs w:val="18"/>
              </w:rPr>
            </w:pPr>
            <w:r w:rsidRPr="00660320">
              <w:rPr>
                <w:rFonts w:ascii="Times New Roman" w:hAnsi="Times New Roman" w:cs="Times New Roman"/>
                <w:b/>
                <w:sz w:val="18"/>
                <w:szCs w:val="18"/>
              </w:rPr>
              <w:t>ITEM</w:t>
            </w:r>
          </w:p>
        </w:tc>
        <w:tc>
          <w:tcPr>
            <w:tcW w:w="7170"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Mar>
              <w:left w:w="108" w:type="dxa"/>
            </w:tcMar>
            <w:vAlign w:val="center"/>
          </w:tcPr>
          <w:p w14:paraId="52D28ADB" w14:textId="77777777" w:rsidR="00731EA9" w:rsidRPr="00660320" w:rsidRDefault="00731EA9" w:rsidP="00341D61">
            <w:pPr>
              <w:spacing w:after="0" w:line="240" w:lineRule="auto"/>
              <w:jc w:val="center"/>
              <w:rPr>
                <w:rFonts w:ascii="Times New Roman" w:hAnsi="Times New Roman" w:cs="Times New Roman"/>
                <w:b/>
                <w:sz w:val="18"/>
                <w:szCs w:val="18"/>
              </w:rPr>
            </w:pPr>
            <w:r w:rsidRPr="00660320">
              <w:rPr>
                <w:rFonts w:ascii="Times New Roman" w:hAnsi="Times New Roman" w:cs="Times New Roman"/>
                <w:b/>
                <w:sz w:val="18"/>
                <w:szCs w:val="18"/>
              </w:rPr>
              <w:t>DESCRIÇÃO/OBJETO</w:t>
            </w:r>
          </w:p>
        </w:tc>
        <w:tc>
          <w:tcPr>
            <w:tcW w:w="1134"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Pr>
          <w:p w14:paraId="74DB5D7D" w14:textId="59264194" w:rsidR="00731EA9" w:rsidRPr="00660320" w:rsidRDefault="00731EA9" w:rsidP="00341D6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Horas </w:t>
            </w:r>
            <w:proofErr w:type="spellStart"/>
            <w:r>
              <w:rPr>
                <w:rFonts w:ascii="Times New Roman" w:hAnsi="Times New Roman" w:cs="Times New Roman"/>
                <w:b/>
                <w:sz w:val="18"/>
                <w:szCs w:val="18"/>
              </w:rPr>
              <w:t>Extimadas</w:t>
            </w:r>
            <w:proofErr w:type="spellEnd"/>
          </w:p>
        </w:tc>
      </w:tr>
      <w:tr w:rsidR="00731EA9" w:rsidRPr="00660320" w14:paraId="2618F536" w14:textId="1E9E7CD3" w:rsidTr="00731EA9">
        <w:trPr>
          <w:trHeight w:val="60"/>
        </w:trPr>
        <w:tc>
          <w:tcPr>
            <w:tcW w:w="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35F977" w14:textId="77777777" w:rsidR="00731EA9" w:rsidRPr="00660320" w:rsidRDefault="00731EA9" w:rsidP="00341D61">
            <w:pPr>
              <w:spacing w:after="0" w:line="240" w:lineRule="auto"/>
              <w:jc w:val="center"/>
              <w:rPr>
                <w:rFonts w:ascii="Times New Roman" w:hAnsi="Times New Roman" w:cs="Times New Roman"/>
                <w:b/>
                <w:sz w:val="18"/>
                <w:szCs w:val="18"/>
              </w:rPr>
            </w:pPr>
          </w:p>
          <w:p w14:paraId="6DB0433D" w14:textId="77777777" w:rsidR="00731EA9" w:rsidRPr="00660320" w:rsidRDefault="00731EA9" w:rsidP="00341D61">
            <w:pPr>
              <w:spacing w:after="0" w:line="240" w:lineRule="auto"/>
              <w:jc w:val="center"/>
              <w:rPr>
                <w:rFonts w:ascii="Times New Roman" w:hAnsi="Times New Roman" w:cs="Times New Roman"/>
                <w:b/>
                <w:sz w:val="18"/>
                <w:szCs w:val="18"/>
              </w:rPr>
            </w:pPr>
          </w:p>
          <w:p w14:paraId="1E10627D" w14:textId="77777777" w:rsidR="00731EA9" w:rsidRPr="00660320" w:rsidRDefault="00731EA9" w:rsidP="00341D61">
            <w:pPr>
              <w:spacing w:after="0" w:line="240" w:lineRule="auto"/>
              <w:jc w:val="center"/>
              <w:rPr>
                <w:rFonts w:ascii="Times New Roman" w:hAnsi="Times New Roman" w:cs="Times New Roman"/>
                <w:b/>
                <w:sz w:val="18"/>
                <w:szCs w:val="18"/>
              </w:rPr>
            </w:pPr>
          </w:p>
          <w:p w14:paraId="759F1B77" w14:textId="77777777" w:rsidR="00731EA9" w:rsidRPr="00660320" w:rsidRDefault="00731EA9" w:rsidP="00341D61">
            <w:pPr>
              <w:spacing w:after="0" w:line="240" w:lineRule="auto"/>
              <w:jc w:val="center"/>
              <w:rPr>
                <w:rFonts w:ascii="Times New Roman" w:hAnsi="Times New Roman" w:cs="Times New Roman"/>
                <w:b/>
                <w:sz w:val="18"/>
                <w:szCs w:val="18"/>
              </w:rPr>
            </w:pPr>
          </w:p>
          <w:p w14:paraId="73ED9E10" w14:textId="77777777" w:rsidR="00731EA9" w:rsidRPr="00660320" w:rsidRDefault="00731EA9" w:rsidP="00341D61">
            <w:pPr>
              <w:spacing w:after="0" w:line="240" w:lineRule="auto"/>
              <w:jc w:val="center"/>
              <w:rPr>
                <w:rFonts w:ascii="Times New Roman" w:hAnsi="Times New Roman" w:cs="Times New Roman"/>
                <w:b/>
                <w:sz w:val="18"/>
                <w:szCs w:val="18"/>
              </w:rPr>
            </w:pPr>
          </w:p>
          <w:p w14:paraId="7DD5B323" w14:textId="77777777" w:rsidR="00731EA9" w:rsidRPr="00660320" w:rsidRDefault="00731EA9" w:rsidP="00341D61">
            <w:pPr>
              <w:spacing w:after="0" w:line="240" w:lineRule="auto"/>
              <w:jc w:val="center"/>
              <w:rPr>
                <w:rFonts w:ascii="Times New Roman" w:hAnsi="Times New Roman" w:cs="Times New Roman"/>
                <w:b/>
                <w:sz w:val="18"/>
                <w:szCs w:val="18"/>
              </w:rPr>
            </w:pPr>
          </w:p>
          <w:p w14:paraId="0A463224" w14:textId="77777777" w:rsidR="00731EA9" w:rsidRPr="00660320" w:rsidRDefault="00731EA9" w:rsidP="00341D61">
            <w:pPr>
              <w:spacing w:after="0" w:line="240" w:lineRule="auto"/>
              <w:jc w:val="center"/>
              <w:rPr>
                <w:rFonts w:ascii="Times New Roman" w:hAnsi="Times New Roman" w:cs="Times New Roman"/>
                <w:b/>
                <w:sz w:val="18"/>
                <w:szCs w:val="18"/>
              </w:rPr>
            </w:pPr>
          </w:p>
          <w:p w14:paraId="41FE3C43" w14:textId="77777777" w:rsidR="00731EA9" w:rsidRPr="00660320" w:rsidRDefault="00731EA9" w:rsidP="00341D61">
            <w:pPr>
              <w:spacing w:after="0" w:line="240" w:lineRule="auto"/>
              <w:jc w:val="center"/>
              <w:rPr>
                <w:rFonts w:ascii="Times New Roman" w:hAnsi="Times New Roman" w:cs="Times New Roman"/>
                <w:b/>
                <w:sz w:val="18"/>
                <w:szCs w:val="18"/>
              </w:rPr>
            </w:pPr>
          </w:p>
          <w:p w14:paraId="09A91BA3" w14:textId="77777777" w:rsidR="00731EA9" w:rsidRPr="00660320" w:rsidRDefault="00731EA9" w:rsidP="00341D61">
            <w:pPr>
              <w:spacing w:after="0" w:line="240" w:lineRule="auto"/>
              <w:jc w:val="center"/>
              <w:rPr>
                <w:rFonts w:ascii="Times New Roman" w:hAnsi="Times New Roman" w:cs="Times New Roman"/>
                <w:b/>
                <w:sz w:val="18"/>
                <w:szCs w:val="18"/>
              </w:rPr>
            </w:pPr>
          </w:p>
          <w:p w14:paraId="3795E653" w14:textId="77777777" w:rsidR="00731EA9" w:rsidRPr="00660320" w:rsidRDefault="00731EA9" w:rsidP="00341D61">
            <w:pPr>
              <w:spacing w:after="0" w:line="240" w:lineRule="auto"/>
              <w:jc w:val="center"/>
              <w:rPr>
                <w:rFonts w:ascii="Times New Roman" w:hAnsi="Times New Roman" w:cs="Times New Roman"/>
                <w:b/>
                <w:sz w:val="18"/>
                <w:szCs w:val="18"/>
              </w:rPr>
            </w:pPr>
          </w:p>
          <w:p w14:paraId="0CB1DB24" w14:textId="06DCDAFF" w:rsidR="00731EA9" w:rsidRPr="00660320" w:rsidRDefault="00731EA9" w:rsidP="00341D6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01</w:t>
            </w:r>
          </w:p>
          <w:p w14:paraId="1E30B784" w14:textId="77777777" w:rsidR="00731EA9" w:rsidRPr="00660320" w:rsidRDefault="00731EA9" w:rsidP="00341D61">
            <w:pPr>
              <w:spacing w:after="0" w:line="240" w:lineRule="auto"/>
              <w:jc w:val="center"/>
              <w:rPr>
                <w:rFonts w:ascii="Times New Roman" w:hAnsi="Times New Roman" w:cs="Times New Roman"/>
                <w:b/>
                <w:sz w:val="18"/>
                <w:szCs w:val="18"/>
              </w:rPr>
            </w:pPr>
          </w:p>
          <w:p w14:paraId="4DFD08B6" w14:textId="77777777" w:rsidR="00731EA9" w:rsidRPr="00660320" w:rsidRDefault="00731EA9" w:rsidP="00341D61">
            <w:pPr>
              <w:spacing w:after="0" w:line="240" w:lineRule="auto"/>
              <w:jc w:val="center"/>
              <w:rPr>
                <w:rFonts w:ascii="Times New Roman" w:hAnsi="Times New Roman" w:cs="Times New Roman"/>
                <w:b/>
                <w:sz w:val="18"/>
                <w:szCs w:val="18"/>
              </w:rPr>
            </w:pPr>
          </w:p>
          <w:p w14:paraId="7F440C13" w14:textId="77777777" w:rsidR="00731EA9" w:rsidRPr="00660320" w:rsidRDefault="00731EA9" w:rsidP="00341D61">
            <w:pPr>
              <w:spacing w:after="0" w:line="240" w:lineRule="auto"/>
              <w:jc w:val="center"/>
              <w:rPr>
                <w:rFonts w:ascii="Times New Roman" w:hAnsi="Times New Roman" w:cs="Times New Roman"/>
                <w:b/>
                <w:sz w:val="18"/>
                <w:szCs w:val="18"/>
              </w:rPr>
            </w:pPr>
          </w:p>
          <w:p w14:paraId="70902C8F" w14:textId="77777777" w:rsidR="00731EA9" w:rsidRPr="00660320" w:rsidRDefault="00731EA9" w:rsidP="00341D61">
            <w:pPr>
              <w:spacing w:after="0" w:line="240" w:lineRule="auto"/>
              <w:jc w:val="center"/>
              <w:rPr>
                <w:rFonts w:ascii="Times New Roman" w:hAnsi="Times New Roman" w:cs="Times New Roman"/>
                <w:b/>
                <w:sz w:val="18"/>
                <w:szCs w:val="18"/>
              </w:rPr>
            </w:pPr>
          </w:p>
          <w:p w14:paraId="660A6D4C" w14:textId="77777777" w:rsidR="00731EA9" w:rsidRPr="00660320" w:rsidRDefault="00731EA9" w:rsidP="00341D61">
            <w:pPr>
              <w:spacing w:after="0" w:line="240" w:lineRule="auto"/>
              <w:jc w:val="center"/>
              <w:rPr>
                <w:rFonts w:ascii="Times New Roman" w:hAnsi="Times New Roman" w:cs="Times New Roman"/>
                <w:b/>
                <w:sz w:val="18"/>
                <w:szCs w:val="18"/>
              </w:rPr>
            </w:pPr>
          </w:p>
          <w:p w14:paraId="3209EFC6" w14:textId="77777777" w:rsidR="00731EA9" w:rsidRPr="00660320" w:rsidRDefault="00731EA9" w:rsidP="00341D61">
            <w:pPr>
              <w:spacing w:after="0" w:line="240" w:lineRule="auto"/>
              <w:jc w:val="center"/>
              <w:rPr>
                <w:rFonts w:ascii="Times New Roman" w:hAnsi="Times New Roman" w:cs="Times New Roman"/>
                <w:b/>
                <w:sz w:val="18"/>
                <w:szCs w:val="18"/>
              </w:rPr>
            </w:pPr>
          </w:p>
          <w:p w14:paraId="424058C5" w14:textId="77777777" w:rsidR="00731EA9" w:rsidRPr="00660320" w:rsidRDefault="00731EA9" w:rsidP="00341D61">
            <w:pPr>
              <w:spacing w:after="0" w:line="240" w:lineRule="auto"/>
              <w:jc w:val="center"/>
              <w:rPr>
                <w:rFonts w:ascii="Times New Roman" w:hAnsi="Times New Roman" w:cs="Times New Roman"/>
                <w:b/>
                <w:sz w:val="18"/>
                <w:szCs w:val="18"/>
              </w:rPr>
            </w:pPr>
          </w:p>
          <w:p w14:paraId="399A4F3D" w14:textId="77777777" w:rsidR="00731EA9" w:rsidRPr="00660320" w:rsidRDefault="00731EA9" w:rsidP="00341D61">
            <w:pPr>
              <w:spacing w:after="0" w:line="240" w:lineRule="auto"/>
              <w:jc w:val="center"/>
              <w:rPr>
                <w:rFonts w:ascii="Times New Roman" w:hAnsi="Times New Roman" w:cs="Times New Roman"/>
                <w:b/>
                <w:sz w:val="18"/>
                <w:szCs w:val="18"/>
              </w:rPr>
            </w:pPr>
          </w:p>
          <w:p w14:paraId="6FDEB08C" w14:textId="77777777" w:rsidR="00731EA9" w:rsidRPr="00660320" w:rsidRDefault="00731EA9" w:rsidP="00341D61">
            <w:pPr>
              <w:spacing w:after="0" w:line="240" w:lineRule="auto"/>
              <w:jc w:val="center"/>
              <w:rPr>
                <w:rFonts w:ascii="Times New Roman" w:hAnsi="Times New Roman" w:cs="Times New Roman"/>
                <w:b/>
                <w:sz w:val="18"/>
                <w:szCs w:val="18"/>
              </w:rPr>
            </w:pPr>
          </w:p>
          <w:p w14:paraId="4D27DF73" w14:textId="77777777" w:rsidR="00731EA9" w:rsidRPr="00660320" w:rsidRDefault="00731EA9" w:rsidP="00341D61">
            <w:pPr>
              <w:spacing w:after="0" w:line="240" w:lineRule="auto"/>
              <w:jc w:val="center"/>
              <w:rPr>
                <w:rFonts w:ascii="Times New Roman" w:hAnsi="Times New Roman" w:cs="Times New Roman"/>
                <w:b/>
                <w:sz w:val="18"/>
                <w:szCs w:val="18"/>
              </w:rPr>
            </w:pPr>
          </w:p>
          <w:p w14:paraId="0DB40A89" w14:textId="77777777" w:rsidR="00731EA9" w:rsidRPr="00660320" w:rsidRDefault="00731EA9" w:rsidP="00341D61">
            <w:pPr>
              <w:spacing w:after="0" w:line="240" w:lineRule="auto"/>
              <w:jc w:val="center"/>
              <w:rPr>
                <w:rFonts w:ascii="Times New Roman" w:hAnsi="Times New Roman" w:cs="Times New Roman"/>
                <w:b/>
                <w:sz w:val="18"/>
                <w:szCs w:val="18"/>
              </w:rPr>
            </w:pPr>
          </w:p>
          <w:p w14:paraId="4F04CF62" w14:textId="77777777" w:rsidR="00731EA9" w:rsidRPr="00660320" w:rsidRDefault="00731EA9" w:rsidP="00341D61">
            <w:pPr>
              <w:spacing w:after="0" w:line="240" w:lineRule="auto"/>
              <w:jc w:val="center"/>
              <w:rPr>
                <w:rFonts w:ascii="Times New Roman" w:hAnsi="Times New Roman" w:cs="Times New Roman"/>
                <w:b/>
                <w:sz w:val="18"/>
                <w:szCs w:val="18"/>
              </w:rPr>
            </w:pPr>
          </w:p>
          <w:p w14:paraId="0694C37D" w14:textId="77777777" w:rsidR="00731EA9" w:rsidRPr="00660320" w:rsidRDefault="00731EA9" w:rsidP="00341D61">
            <w:pPr>
              <w:spacing w:after="0" w:line="240" w:lineRule="auto"/>
              <w:jc w:val="center"/>
              <w:rPr>
                <w:rFonts w:ascii="Times New Roman" w:hAnsi="Times New Roman" w:cs="Times New Roman"/>
                <w:b/>
                <w:sz w:val="18"/>
                <w:szCs w:val="18"/>
              </w:rPr>
            </w:pPr>
          </w:p>
          <w:p w14:paraId="141C4092" w14:textId="77777777" w:rsidR="00731EA9" w:rsidRPr="00660320" w:rsidRDefault="00731EA9" w:rsidP="00341D61">
            <w:pPr>
              <w:spacing w:after="0" w:line="240" w:lineRule="auto"/>
              <w:jc w:val="center"/>
              <w:rPr>
                <w:rFonts w:ascii="Times New Roman" w:hAnsi="Times New Roman" w:cs="Times New Roman"/>
                <w:b/>
                <w:sz w:val="18"/>
                <w:szCs w:val="18"/>
              </w:rPr>
            </w:pPr>
          </w:p>
          <w:p w14:paraId="1AE5D052" w14:textId="77777777" w:rsidR="00731EA9" w:rsidRPr="00660320" w:rsidRDefault="00731EA9" w:rsidP="00341D61">
            <w:pPr>
              <w:spacing w:after="0" w:line="240" w:lineRule="auto"/>
              <w:jc w:val="center"/>
              <w:rPr>
                <w:rFonts w:ascii="Times New Roman" w:hAnsi="Times New Roman" w:cs="Times New Roman"/>
                <w:b/>
                <w:sz w:val="18"/>
                <w:szCs w:val="18"/>
              </w:rPr>
            </w:pPr>
          </w:p>
          <w:p w14:paraId="7D75A4DD" w14:textId="77777777" w:rsidR="00731EA9" w:rsidRPr="00660320" w:rsidRDefault="00731EA9" w:rsidP="00341D61">
            <w:pPr>
              <w:spacing w:after="0" w:line="240" w:lineRule="auto"/>
              <w:jc w:val="center"/>
              <w:rPr>
                <w:rFonts w:ascii="Times New Roman" w:hAnsi="Times New Roman" w:cs="Times New Roman"/>
                <w:b/>
                <w:sz w:val="18"/>
                <w:szCs w:val="18"/>
              </w:rPr>
            </w:pPr>
          </w:p>
          <w:p w14:paraId="2542B2A4" w14:textId="77777777" w:rsidR="00731EA9" w:rsidRPr="00660320" w:rsidRDefault="00731EA9" w:rsidP="00341D61">
            <w:pPr>
              <w:spacing w:after="0" w:line="240" w:lineRule="auto"/>
              <w:jc w:val="center"/>
              <w:rPr>
                <w:rFonts w:ascii="Times New Roman" w:hAnsi="Times New Roman" w:cs="Times New Roman"/>
                <w:b/>
                <w:sz w:val="18"/>
                <w:szCs w:val="18"/>
              </w:rPr>
            </w:pPr>
          </w:p>
          <w:p w14:paraId="0ACBF6E7" w14:textId="77777777" w:rsidR="00731EA9" w:rsidRPr="00660320" w:rsidRDefault="00731EA9" w:rsidP="00341D61">
            <w:pPr>
              <w:spacing w:after="0" w:line="240" w:lineRule="auto"/>
              <w:jc w:val="center"/>
              <w:rPr>
                <w:rFonts w:ascii="Times New Roman" w:hAnsi="Times New Roman" w:cs="Times New Roman"/>
                <w:b/>
                <w:sz w:val="18"/>
                <w:szCs w:val="18"/>
              </w:rPr>
            </w:pPr>
          </w:p>
          <w:p w14:paraId="4DCBADAB" w14:textId="77777777" w:rsidR="00731EA9" w:rsidRPr="00660320" w:rsidRDefault="00731EA9" w:rsidP="00341D61">
            <w:pPr>
              <w:spacing w:after="0" w:line="240" w:lineRule="auto"/>
              <w:jc w:val="center"/>
              <w:rPr>
                <w:rFonts w:ascii="Times New Roman" w:hAnsi="Times New Roman" w:cs="Times New Roman"/>
                <w:b/>
                <w:sz w:val="18"/>
                <w:szCs w:val="18"/>
              </w:rPr>
            </w:pPr>
          </w:p>
          <w:p w14:paraId="19D26A57" w14:textId="77777777" w:rsidR="00731EA9" w:rsidRPr="00660320" w:rsidRDefault="00731EA9" w:rsidP="00341D61">
            <w:pPr>
              <w:spacing w:after="0" w:line="240" w:lineRule="auto"/>
              <w:jc w:val="center"/>
              <w:rPr>
                <w:rFonts w:ascii="Times New Roman" w:hAnsi="Times New Roman" w:cs="Times New Roman"/>
                <w:b/>
                <w:sz w:val="18"/>
                <w:szCs w:val="18"/>
              </w:rPr>
            </w:pPr>
          </w:p>
          <w:p w14:paraId="384650B1" w14:textId="77777777" w:rsidR="00731EA9" w:rsidRPr="00660320" w:rsidRDefault="00731EA9" w:rsidP="00341D61">
            <w:pPr>
              <w:spacing w:after="0" w:line="240" w:lineRule="auto"/>
              <w:jc w:val="center"/>
              <w:rPr>
                <w:rFonts w:ascii="Times New Roman" w:hAnsi="Times New Roman" w:cs="Times New Roman"/>
                <w:b/>
                <w:sz w:val="18"/>
                <w:szCs w:val="18"/>
              </w:rPr>
            </w:pPr>
          </w:p>
          <w:p w14:paraId="7C925BE8" w14:textId="77777777" w:rsidR="00731EA9" w:rsidRPr="00660320" w:rsidRDefault="00731EA9" w:rsidP="00341D61">
            <w:pPr>
              <w:spacing w:after="0" w:line="240" w:lineRule="auto"/>
              <w:jc w:val="center"/>
              <w:rPr>
                <w:rFonts w:ascii="Times New Roman" w:hAnsi="Times New Roman" w:cs="Times New Roman"/>
                <w:b/>
                <w:sz w:val="18"/>
                <w:szCs w:val="18"/>
              </w:rPr>
            </w:pPr>
          </w:p>
          <w:p w14:paraId="15DCC9AC" w14:textId="77777777" w:rsidR="00731EA9" w:rsidRPr="00660320" w:rsidRDefault="00731EA9" w:rsidP="00341D61">
            <w:pPr>
              <w:spacing w:after="0" w:line="240" w:lineRule="auto"/>
              <w:jc w:val="center"/>
              <w:rPr>
                <w:rFonts w:ascii="Times New Roman" w:hAnsi="Times New Roman" w:cs="Times New Roman"/>
                <w:b/>
                <w:sz w:val="18"/>
                <w:szCs w:val="18"/>
              </w:rPr>
            </w:pPr>
          </w:p>
          <w:p w14:paraId="52317EA9" w14:textId="77777777" w:rsidR="00731EA9" w:rsidRPr="00660320" w:rsidRDefault="00731EA9" w:rsidP="00341D61">
            <w:pPr>
              <w:spacing w:after="0" w:line="240" w:lineRule="auto"/>
              <w:jc w:val="center"/>
              <w:rPr>
                <w:rFonts w:ascii="Times New Roman" w:hAnsi="Times New Roman" w:cs="Times New Roman"/>
                <w:b/>
                <w:sz w:val="18"/>
                <w:szCs w:val="18"/>
              </w:rPr>
            </w:pPr>
          </w:p>
          <w:p w14:paraId="4FD4F58E" w14:textId="77777777" w:rsidR="00731EA9" w:rsidRPr="00660320" w:rsidRDefault="00731EA9" w:rsidP="00341D61">
            <w:pPr>
              <w:spacing w:after="0" w:line="240" w:lineRule="auto"/>
              <w:jc w:val="center"/>
              <w:rPr>
                <w:rFonts w:ascii="Times New Roman" w:hAnsi="Times New Roman" w:cs="Times New Roman"/>
                <w:b/>
                <w:sz w:val="18"/>
                <w:szCs w:val="18"/>
              </w:rPr>
            </w:pPr>
          </w:p>
          <w:p w14:paraId="37DD3276" w14:textId="77777777" w:rsidR="00731EA9" w:rsidRPr="00660320" w:rsidRDefault="00731EA9" w:rsidP="00341D61">
            <w:pPr>
              <w:spacing w:after="0" w:line="240" w:lineRule="auto"/>
              <w:jc w:val="center"/>
              <w:rPr>
                <w:rFonts w:ascii="Times New Roman" w:hAnsi="Times New Roman" w:cs="Times New Roman"/>
                <w:b/>
                <w:sz w:val="18"/>
                <w:szCs w:val="18"/>
              </w:rPr>
            </w:pPr>
          </w:p>
          <w:p w14:paraId="3BE5A598" w14:textId="77777777" w:rsidR="00731EA9" w:rsidRPr="00660320" w:rsidRDefault="00731EA9" w:rsidP="00341D61">
            <w:pPr>
              <w:spacing w:after="0" w:line="240" w:lineRule="auto"/>
              <w:jc w:val="center"/>
              <w:rPr>
                <w:rFonts w:ascii="Times New Roman" w:hAnsi="Times New Roman" w:cs="Times New Roman"/>
                <w:b/>
                <w:sz w:val="18"/>
                <w:szCs w:val="18"/>
              </w:rPr>
            </w:pPr>
          </w:p>
          <w:p w14:paraId="740E920E" w14:textId="77777777" w:rsidR="00731EA9" w:rsidRPr="00660320" w:rsidRDefault="00731EA9" w:rsidP="00341D61">
            <w:pPr>
              <w:spacing w:after="0" w:line="240" w:lineRule="auto"/>
              <w:jc w:val="center"/>
              <w:rPr>
                <w:rFonts w:ascii="Times New Roman" w:hAnsi="Times New Roman" w:cs="Times New Roman"/>
                <w:b/>
                <w:sz w:val="18"/>
                <w:szCs w:val="18"/>
              </w:rPr>
            </w:pPr>
          </w:p>
          <w:p w14:paraId="6E061B1E" w14:textId="77777777" w:rsidR="00731EA9" w:rsidRPr="00660320" w:rsidRDefault="00731EA9" w:rsidP="00341D61">
            <w:pPr>
              <w:spacing w:after="0" w:line="240" w:lineRule="auto"/>
              <w:jc w:val="center"/>
              <w:rPr>
                <w:rFonts w:ascii="Times New Roman" w:hAnsi="Times New Roman" w:cs="Times New Roman"/>
                <w:b/>
                <w:sz w:val="18"/>
                <w:szCs w:val="18"/>
              </w:rPr>
            </w:pPr>
          </w:p>
          <w:p w14:paraId="7B4B4DCC" w14:textId="77777777" w:rsidR="00731EA9" w:rsidRPr="00660320" w:rsidRDefault="00731EA9" w:rsidP="00341D61">
            <w:pPr>
              <w:spacing w:after="0" w:line="240" w:lineRule="auto"/>
              <w:jc w:val="center"/>
              <w:rPr>
                <w:rFonts w:ascii="Times New Roman" w:hAnsi="Times New Roman" w:cs="Times New Roman"/>
                <w:b/>
                <w:sz w:val="18"/>
                <w:szCs w:val="18"/>
              </w:rPr>
            </w:pPr>
          </w:p>
          <w:p w14:paraId="12F48DB6" w14:textId="77777777" w:rsidR="00731EA9" w:rsidRPr="00660320" w:rsidRDefault="00731EA9" w:rsidP="00341D61">
            <w:pPr>
              <w:spacing w:after="0" w:line="240" w:lineRule="auto"/>
              <w:jc w:val="center"/>
              <w:rPr>
                <w:rFonts w:ascii="Times New Roman" w:hAnsi="Times New Roman" w:cs="Times New Roman"/>
                <w:b/>
                <w:sz w:val="18"/>
                <w:szCs w:val="18"/>
              </w:rPr>
            </w:pPr>
          </w:p>
          <w:p w14:paraId="4AED49AC" w14:textId="77777777" w:rsidR="00731EA9" w:rsidRPr="00660320" w:rsidRDefault="00731EA9" w:rsidP="00341D61">
            <w:pPr>
              <w:spacing w:after="0" w:line="240" w:lineRule="auto"/>
              <w:jc w:val="center"/>
              <w:rPr>
                <w:rFonts w:ascii="Times New Roman" w:hAnsi="Times New Roman" w:cs="Times New Roman"/>
                <w:b/>
                <w:sz w:val="18"/>
                <w:szCs w:val="18"/>
              </w:rPr>
            </w:pPr>
          </w:p>
          <w:p w14:paraId="0C301B10" w14:textId="77777777" w:rsidR="00731EA9" w:rsidRPr="00660320" w:rsidRDefault="00731EA9" w:rsidP="00341D61">
            <w:pPr>
              <w:spacing w:after="0" w:line="240" w:lineRule="auto"/>
              <w:jc w:val="center"/>
              <w:rPr>
                <w:rFonts w:ascii="Times New Roman" w:hAnsi="Times New Roman" w:cs="Times New Roman"/>
                <w:b/>
                <w:sz w:val="18"/>
                <w:szCs w:val="18"/>
              </w:rPr>
            </w:pPr>
          </w:p>
          <w:p w14:paraId="2C8AE48B" w14:textId="77777777" w:rsidR="00731EA9" w:rsidRPr="00660320" w:rsidRDefault="00731EA9" w:rsidP="00341D61">
            <w:pPr>
              <w:spacing w:after="0" w:line="240" w:lineRule="auto"/>
              <w:jc w:val="center"/>
              <w:rPr>
                <w:rFonts w:ascii="Times New Roman" w:hAnsi="Times New Roman" w:cs="Times New Roman"/>
                <w:b/>
                <w:sz w:val="18"/>
                <w:szCs w:val="18"/>
              </w:rPr>
            </w:pPr>
          </w:p>
          <w:p w14:paraId="676E7705" w14:textId="77777777" w:rsidR="00731EA9" w:rsidRPr="00660320" w:rsidRDefault="00731EA9" w:rsidP="00341D61">
            <w:pPr>
              <w:spacing w:after="0" w:line="240" w:lineRule="auto"/>
              <w:jc w:val="center"/>
              <w:rPr>
                <w:rFonts w:ascii="Times New Roman" w:hAnsi="Times New Roman" w:cs="Times New Roman"/>
                <w:b/>
                <w:sz w:val="18"/>
                <w:szCs w:val="18"/>
              </w:rPr>
            </w:pPr>
          </w:p>
          <w:p w14:paraId="13D8E272" w14:textId="77777777" w:rsidR="00731EA9" w:rsidRPr="00660320" w:rsidRDefault="00731EA9" w:rsidP="00341D61">
            <w:pPr>
              <w:spacing w:after="0" w:line="240" w:lineRule="auto"/>
              <w:jc w:val="center"/>
              <w:rPr>
                <w:rFonts w:ascii="Times New Roman" w:hAnsi="Times New Roman" w:cs="Times New Roman"/>
                <w:b/>
                <w:sz w:val="18"/>
                <w:szCs w:val="18"/>
              </w:rPr>
            </w:pPr>
          </w:p>
          <w:p w14:paraId="0273EAE9" w14:textId="77777777" w:rsidR="00731EA9" w:rsidRPr="00660320" w:rsidRDefault="00731EA9" w:rsidP="00341D61">
            <w:pPr>
              <w:spacing w:after="0" w:line="240" w:lineRule="auto"/>
              <w:jc w:val="center"/>
              <w:rPr>
                <w:rFonts w:ascii="Times New Roman" w:hAnsi="Times New Roman" w:cs="Times New Roman"/>
                <w:b/>
                <w:sz w:val="18"/>
                <w:szCs w:val="18"/>
              </w:rPr>
            </w:pPr>
          </w:p>
          <w:p w14:paraId="3407A8AA" w14:textId="77777777" w:rsidR="00731EA9" w:rsidRPr="00660320" w:rsidRDefault="00731EA9" w:rsidP="00341D61">
            <w:pPr>
              <w:spacing w:after="0" w:line="240" w:lineRule="auto"/>
              <w:jc w:val="center"/>
              <w:rPr>
                <w:rFonts w:ascii="Times New Roman" w:hAnsi="Times New Roman" w:cs="Times New Roman"/>
                <w:b/>
                <w:sz w:val="18"/>
                <w:szCs w:val="18"/>
              </w:rPr>
            </w:pPr>
          </w:p>
          <w:p w14:paraId="24DE4832" w14:textId="77777777" w:rsidR="00731EA9" w:rsidRPr="00660320" w:rsidRDefault="00731EA9" w:rsidP="00341D61">
            <w:pPr>
              <w:spacing w:after="0" w:line="240" w:lineRule="auto"/>
              <w:jc w:val="center"/>
              <w:rPr>
                <w:rFonts w:ascii="Times New Roman" w:hAnsi="Times New Roman" w:cs="Times New Roman"/>
                <w:b/>
                <w:sz w:val="18"/>
                <w:szCs w:val="18"/>
              </w:rPr>
            </w:pPr>
          </w:p>
          <w:p w14:paraId="7E8466C0" w14:textId="77777777" w:rsidR="00731EA9" w:rsidRPr="00660320" w:rsidRDefault="00731EA9" w:rsidP="00341D61">
            <w:pPr>
              <w:spacing w:after="0" w:line="240" w:lineRule="auto"/>
              <w:jc w:val="center"/>
              <w:rPr>
                <w:rFonts w:ascii="Times New Roman" w:hAnsi="Times New Roman" w:cs="Times New Roman"/>
                <w:b/>
                <w:sz w:val="18"/>
                <w:szCs w:val="18"/>
              </w:rPr>
            </w:pPr>
          </w:p>
          <w:p w14:paraId="3866C39E" w14:textId="77777777" w:rsidR="00731EA9" w:rsidRPr="00660320" w:rsidRDefault="00731EA9" w:rsidP="00341D61">
            <w:pPr>
              <w:spacing w:after="0" w:line="240" w:lineRule="auto"/>
              <w:jc w:val="center"/>
              <w:rPr>
                <w:rFonts w:ascii="Times New Roman" w:hAnsi="Times New Roman" w:cs="Times New Roman"/>
                <w:b/>
                <w:sz w:val="18"/>
                <w:szCs w:val="18"/>
              </w:rPr>
            </w:pPr>
          </w:p>
          <w:p w14:paraId="596B6594" w14:textId="77777777" w:rsidR="00731EA9" w:rsidRPr="00660320" w:rsidRDefault="00731EA9" w:rsidP="00341D61">
            <w:pPr>
              <w:spacing w:after="0" w:line="240" w:lineRule="auto"/>
              <w:jc w:val="center"/>
              <w:rPr>
                <w:rFonts w:ascii="Times New Roman" w:hAnsi="Times New Roman" w:cs="Times New Roman"/>
                <w:b/>
                <w:sz w:val="18"/>
                <w:szCs w:val="18"/>
              </w:rPr>
            </w:pPr>
          </w:p>
          <w:p w14:paraId="0824CF29" w14:textId="77777777" w:rsidR="00731EA9" w:rsidRPr="00660320" w:rsidRDefault="00731EA9" w:rsidP="00341D61">
            <w:pPr>
              <w:spacing w:after="0" w:line="240" w:lineRule="auto"/>
              <w:jc w:val="center"/>
              <w:rPr>
                <w:rFonts w:ascii="Times New Roman" w:hAnsi="Times New Roman" w:cs="Times New Roman"/>
                <w:b/>
                <w:sz w:val="18"/>
                <w:szCs w:val="18"/>
              </w:rPr>
            </w:pPr>
          </w:p>
          <w:p w14:paraId="072C1D0F" w14:textId="77777777" w:rsidR="00731EA9" w:rsidRPr="00660320" w:rsidRDefault="00731EA9" w:rsidP="00341D61">
            <w:pPr>
              <w:spacing w:after="0" w:line="240" w:lineRule="auto"/>
              <w:jc w:val="center"/>
              <w:rPr>
                <w:rFonts w:ascii="Times New Roman" w:hAnsi="Times New Roman" w:cs="Times New Roman"/>
                <w:b/>
                <w:sz w:val="18"/>
                <w:szCs w:val="18"/>
              </w:rPr>
            </w:pPr>
          </w:p>
          <w:p w14:paraId="42636EAA" w14:textId="77777777" w:rsidR="00731EA9" w:rsidRPr="00660320" w:rsidRDefault="00731EA9" w:rsidP="00341D61">
            <w:pPr>
              <w:spacing w:after="0" w:line="240" w:lineRule="auto"/>
              <w:jc w:val="center"/>
              <w:rPr>
                <w:rFonts w:ascii="Times New Roman" w:hAnsi="Times New Roman" w:cs="Times New Roman"/>
                <w:b/>
                <w:sz w:val="18"/>
                <w:szCs w:val="18"/>
              </w:rPr>
            </w:pPr>
          </w:p>
          <w:p w14:paraId="7B993BA8" w14:textId="77777777" w:rsidR="00731EA9" w:rsidRPr="00660320" w:rsidRDefault="00731EA9" w:rsidP="00341D61">
            <w:pPr>
              <w:spacing w:after="0" w:line="240" w:lineRule="auto"/>
              <w:jc w:val="center"/>
              <w:rPr>
                <w:rFonts w:ascii="Times New Roman" w:hAnsi="Times New Roman" w:cs="Times New Roman"/>
                <w:b/>
                <w:sz w:val="18"/>
                <w:szCs w:val="18"/>
              </w:rPr>
            </w:pPr>
            <w:r w:rsidRPr="00660320">
              <w:rPr>
                <w:rFonts w:ascii="Times New Roman" w:hAnsi="Times New Roman" w:cs="Times New Roman"/>
                <w:b/>
                <w:sz w:val="18"/>
                <w:szCs w:val="18"/>
              </w:rPr>
              <w:t>02</w:t>
            </w:r>
          </w:p>
        </w:tc>
        <w:tc>
          <w:tcPr>
            <w:tcW w:w="7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AC9AA4" w14:textId="77777777" w:rsidR="00731EA9" w:rsidRPr="00660320" w:rsidRDefault="00731EA9" w:rsidP="00341D61">
            <w:pPr>
              <w:jc w:val="both"/>
              <w:rPr>
                <w:rFonts w:ascii="Times New Roman" w:hAnsi="Times New Roman" w:cs="Times New Roman"/>
                <w:sz w:val="18"/>
                <w:szCs w:val="18"/>
              </w:rPr>
            </w:pPr>
            <w:r w:rsidRPr="00660320">
              <w:rPr>
                <w:rFonts w:ascii="Times New Roman" w:hAnsi="Times New Roman" w:cs="Times New Roman"/>
                <w:sz w:val="18"/>
                <w:szCs w:val="18"/>
              </w:rPr>
              <w:lastRenderedPageBreak/>
              <w:t xml:space="preserve">Contratação de instituição especializada para prestação de serviços de formação continuada para os professores do Ensino Fundamental (séries iniciais), com foco na Alfabetização. </w:t>
            </w:r>
          </w:p>
          <w:p w14:paraId="22B56052" w14:textId="77777777" w:rsidR="00731EA9" w:rsidRPr="00660320" w:rsidRDefault="00731EA9" w:rsidP="00341D61">
            <w:pPr>
              <w:jc w:val="both"/>
              <w:rPr>
                <w:rFonts w:ascii="Times New Roman" w:hAnsi="Times New Roman" w:cs="Times New Roman"/>
                <w:sz w:val="18"/>
                <w:szCs w:val="18"/>
              </w:rPr>
            </w:pPr>
            <w:r w:rsidRPr="00660320">
              <w:rPr>
                <w:rFonts w:ascii="Times New Roman" w:hAnsi="Times New Roman" w:cs="Times New Roman"/>
                <w:sz w:val="18"/>
                <w:szCs w:val="18"/>
              </w:rPr>
              <w:t xml:space="preserve">Ensino Fundamental: Oferecer aos profissionais da educação, orientação para o desempenho amplo de suas atribuições, oferecendo </w:t>
            </w:r>
            <w:proofErr w:type="spellStart"/>
            <w:r w:rsidRPr="00660320">
              <w:rPr>
                <w:rFonts w:ascii="Times New Roman" w:hAnsi="Times New Roman" w:cs="Times New Roman"/>
                <w:sz w:val="18"/>
                <w:szCs w:val="18"/>
              </w:rPr>
              <w:t>estrategias</w:t>
            </w:r>
            <w:proofErr w:type="spellEnd"/>
            <w:r w:rsidRPr="00660320">
              <w:rPr>
                <w:rFonts w:ascii="Times New Roman" w:hAnsi="Times New Roman" w:cs="Times New Roman"/>
                <w:sz w:val="18"/>
                <w:szCs w:val="18"/>
              </w:rPr>
              <w:t xml:space="preserve"> de ações técnicas, pedagógicas e profissionais; </w:t>
            </w:r>
            <w:proofErr w:type="gramStart"/>
            <w:r w:rsidRPr="00660320">
              <w:rPr>
                <w:rFonts w:ascii="Times New Roman" w:hAnsi="Times New Roman" w:cs="Times New Roman"/>
                <w:sz w:val="18"/>
                <w:szCs w:val="18"/>
              </w:rPr>
              <w:t>Propiciar</w:t>
            </w:r>
            <w:proofErr w:type="gramEnd"/>
            <w:r w:rsidRPr="00660320">
              <w:rPr>
                <w:rFonts w:ascii="Times New Roman" w:hAnsi="Times New Roman" w:cs="Times New Roman"/>
                <w:sz w:val="18"/>
                <w:szCs w:val="18"/>
              </w:rPr>
              <w:t xml:space="preserve"> o exercício de práticas inovadoras nos processos de planejamento e avaliação da prática docente. Estimular o desenvolvimento de práticas inovadoras e a organização do trabalho pedagógico que contribuam para uma aprendizagem efetiva dos alunos, de modo a incidir, progressivamente, na melhoria do desempenho escolar, dentro de uma perspectiva inclusiva. Monitoramento de todo processo.</w:t>
            </w:r>
          </w:p>
          <w:p w14:paraId="233CDBFE" w14:textId="77777777" w:rsidR="00731EA9" w:rsidRPr="00660320" w:rsidRDefault="00731EA9" w:rsidP="00341D61">
            <w:pPr>
              <w:jc w:val="both"/>
              <w:rPr>
                <w:rFonts w:ascii="Times New Roman" w:hAnsi="Times New Roman" w:cs="Times New Roman"/>
                <w:sz w:val="18"/>
                <w:szCs w:val="18"/>
              </w:rPr>
            </w:pPr>
            <w:r w:rsidRPr="00660320">
              <w:rPr>
                <w:rFonts w:ascii="Times New Roman" w:hAnsi="Times New Roman" w:cs="Times New Roman"/>
                <w:sz w:val="18"/>
                <w:szCs w:val="18"/>
              </w:rPr>
              <w:t xml:space="preserve">O profissional atuante deverá ter formação em pedagogia, especialização em </w:t>
            </w:r>
            <w:proofErr w:type="spellStart"/>
            <w:r w:rsidRPr="00660320">
              <w:rPr>
                <w:rFonts w:ascii="Times New Roman" w:hAnsi="Times New Roman" w:cs="Times New Roman"/>
                <w:sz w:val="18"/>
                <w:szCs w:val="18"/>
              </w:rPr>
              <w:t>Neupsicopedagogia</w:t>
            </w:r>
            <w:proofErr w:type="spellEnd"/>
            <w:r w:rsidRPr="00660320">
              <w:rPr>
                <w:rFonts w:ascii="Times New Roman" w:hAnsi="Times New Roman" w:cs="Times New Roman"/>
                <w:sz w:val="18"/>
                <w:szCs w:val="18"/>
              </w:rPr>
              <w:t xml:space="preserve"> </w:t>
            </w:r>
            <w:proofErr w:type="gramStart"/>
            <w:r w:rsidRPr="00660320">
              <w:rPr>
                <w:rFonts w:ascii="Times New Roman" w:hAnsi="Times New Roman" w:cs="Times New Roman"/>
                <w:sz w:val="18"/>
                <w:szCs w:val="18"/>
              </w:rPr>
              <w:t xml:space="preserve">Clínica,  </w:t>
            </w:r>
            <w:proofErr w:type="spellStart"/>
            <w:r w:rsidRPr="00660320">
              <w:rPr>
                <w:rFonts w:ascii="Times New Roman" w:hAnsi="Times New Roman" w:cs="Times New Roman"/>
                <w:sz w:val="18"/>
                <w:szCs w:val="18"/>
              </w:rPr>
              <w:t>Screening</w:t>
            </w:r>
            <w:proofErr w:type="spellEnd"/>
            <w:proofErr w:type="gramEnd"/>
            <w:r w:rsidRPr="00660320">
              <w:rPr>
                <w:rFonts w:ascii="Times New Roman" w:hAnsi="Times New Roman" w:cs="Times New Roman"/>
                <w:sz w:val="18"/>
                <w:szCs w:val="18"/>
              </w:rPr>
              <w:t xml:space="preserve"> De Desenvolvimento em Denver II, com Formação em RTI e HELPS-PB, e </w:t>
            </w:r>
            <w:r w:rsidRPr="00660320">
              <w:rPr>
                <w:rFonts w:ascii="Times New Roman" w:hAnsi="Times New Roman" w:cs="Times New Roman"/>
                <w:sz w:val="18"/>
                <w:szCs w:val="18"/>
              </w:rPr>
              <w:lastRenderedPageBreak/>
              <w:t xml:space="preserve">no mínimo 100h de Formação e  Treinamento Específico para a Avaliação e Reabilitação nos Problemas de Aprendizagem, Facilitadora da Disciplina Positiva Sala de Aula, Empoderamento de Pessoas no ambiente de trabalho, Formação no Método das Boquinhas. </w:t>
            </w:r>
          </w:p>
          <w:p w14:paraId="70D06D92" w14:textId="77777777" w:rsidR="00731EA9" w:rsidRPr="00660320" w:rsidRDefault="00731EA9" w:rsidP="00341D61">
            <w:pPr>
              <w:jc w:val="both"/>
              <w:rPr>
                <w:rFonts w:ascii="Times New Roman" w:hAnsi="Times New Roman" w:cs="Times New Roman"/>
                <w:sz w:val="18"/>
                <w:szCs w:val="18"/>
              </w:rPr>
            </w:pPr>
            <w:r w:rsidRPr="00660320">
              <w:rPr>
                <w:rFonts w:ascii="Times New Roman" w:hAnsi="Times New Roman" w:cs="Times New Roman"/>
                <w:sz w:val="18"/>
                <w:szCs w:val="18"/>
              </w:rPr>
              <w:t>O desenvolvimento do trabalho terá a duração de fevereiro a dezembro de 2023, sendo 07(sete) encontro presencias de assessoria e formação e 8horas online, organizados de acordo com o planejamento realizados com Escolas e SMEC.</w:t>
            </w:r>
          </w:p>
          <w:p w14:paraId="07087321" w14:textId="77777777" w:rsidR="00731EA9" w:rsidRPr="00660320" w:rsidRDefault="00731EA9" w:rsidP="00341D61">
            <w:pPr>
              <w:jc w:val="both"/>
              <w:rPr>
                <w:rFonts w:ascii="Times New Roman" w:hAnsi="Times New Roman" w:cs="Times New Roman"/>
                <w:sz w:val="18"/>
                <w:szCs w:val="18"/>
              </w:rPr>
            </w:pPr>
            <w:r w:rsidRPr="00660320">
              <w:rPr>
                <w:rFonts w:ascii="Times New Roman" w:hAnsi="Times New Roman" w:cs="Times New Roman"/>
                <w:sz w:val="18"/>
                <w:szCs w:val="18"/>
              </w:rPr>
              <w:t>A certificação é oferecida de acordo com a carga horaria de participação dos professores nas formações e assessorias, mediante registro de presença, acrescidas de 40% (quarenta porcento) referente a aplicação em sala de aula.</w:t>
            </w:r>
          </w:p>
          <w:p w14:paraId="6A355A7B" w14:textId="77777777" w:rsidR="00731EA9" w:rsidRPr="00660320" w:rsidRDefault="00731EA9" w:rsidP="00341D61">
            <w:pPr>
              <w:jc w:val="both"/>
              <w:rPr>
                <w:rFonts w:ascii="Times New Roman" w:hAnsi="Times New Roman" w:cs="Times New Roman"/>
                <w:sz w:val="18"/>
                <w:szCs w:val="18"/>
              </w:rPr>
            </w:pPr>
            <w:r w:rsidRPr="00660320">
              <w:rPr>
                <w:rFonts w:ascii="Times New Roman" w:hAnsi="Times New Roman" w:cs="Times New Roman"/>
                <w:sz w:val="18"/>
                <w:szCs w:val="18"/>
              </w:rPr>
              <w:t>Cabe a Secretaria de Educação ou Unidade escolar a impressão do material (atividades pedagógicas) a serem realizadas com as crianças, que estava disponível em plataforma. Também, é de responsabilidade da Secretaria destinar pessoal que receberá treinamento para aplicação das sondagens do Modelo de Resposta a Intervenção (RTI). Estão inclusos mini palestras com temas de Cultura Afro-brasileira, Indígena, Africana, Habilidades Socioemocionais, Cuidado e saúde do Professor, Autismo.</w:t>
            </w:r>
          </w:p>
          <w:p w14:paraId="1BDD01F1" w14:textId="77777777" w:rsidR="00731EA9" w:rsidRPr="00660320" w:rsidRDefault="00731EA9" w:rsidP="00341D61">
            <w:pPr>
              <w:jc w:val="both"/>
              <w:rPr>
                <w:rFonts w:ascii="Times New Roman" w:hAnsi="Times New Roman" w:cs="Times New Roman"/>
                <w:sz w:val="18"/>
                <w:szCs w:val="18"/>
              </w:rPr>
            </w:pPr>
            <w:r w:rsidRPr="00660320">
              <w:rPr>
                <w:rFonts w:ascii="Times New Roman" w:hAnsi="Times New Roman" w:cs="Times New Roman"/>
                <w:sz w:val="18"/>
                <w:szCs w:val="18"/>
              </w:rPr>
              <w:t>A emissão da nota fiscal ocorre após cada encontro presencial (somado as horas online, quando houver, no período em questão), de acordo com as horas executadas, acompanhado de efetividade.</w:t>
            </w:r>
          </w:p>
          <w:p w14:paraId="08A04B8D" w14:textId="77777777" w:rsidR="00731EA9" w:rsidRPr="00660320" w:rsidRDefault="00731EA9" w:rsidP="00341D61">
            <w:pPr>
              <w:jc w:val="both"/>
              <w:rPr>
                <w:rFonts w:ascii="Times New Roman" w:hAnsi="Times New Roman" w:cs="Times New Roman"/>
                <w:sz w:val="18"/>
                <w:szCs w:val="18"/>
              </w:rPr>
            </w:pPr>
            <w:r w:rsidRPr="00660320">
              <w:rPr>
                <w:rFonts w:ascii="Times New Roman" w:hAnsi="Times New Roman" w:cs="Times New Roman"/>
                <w:sz w:val="18"/>
                <w:szCs w:val="18"/>
              </w:rPr>
              <w:t>________________________________________________</w:t>
            </w:r>
          </w:p>
          <w:p w14:paraId="087F2144" w14:textId="77777777" w:rsidR="00731EA9" w:rsidRPr="00660320" w:rsidRDefault="00731EA9" w:rsidP="00341D61">
            <w:pPr>
              <w:jc w:val="both"/>
              <w:rPr>
                <w:rFonts w:ascii="Times New Roman" w:hAnsi="Times New Roman" w:cs="Times New Roman"/>
                <w:sz w:val="18"/>
                <w:szCs w:val="18"/>
              </w:rPr>
            </w:pPr>
            <w:r w:rsidRPr="00660320">
              <w:rPr>
                <w:rFonts w:ascii="Times New Roman" w:hAnsi="Times New Roman" w:cs="Times New Roman"/>
                <w:sz w:val="18"/>
                <w:szCs w:val="18"/>
              </w:rPr>
              <w:t xml:space="preserve">Contratação de instituição especializada para prestação de serviços de formação continuada para os professores e Educação Infantil </w:t>
            </w:r>
          </w:p>
          <w:p w14:paraId="102BD44B" w14:textId="77777777" w:rsidR="00731EA9" w:rsidRPr="00660320" w:rsidRDefault="00731EA9" w:rsidP="00341D61">
            <w:pPr>
              <w:jc w:val="both"/>
              <w:rPr>
                <w:rFonts w:ascii="Times New Roman" w:hAnsi="Times New Roman" w:cs="Times New Roman"/>
                <w:sz w:val="18"/>
                <w:szCs w:val="18"/>
              </w:rPr>
            </w:pPr>
            <w:r w:rsidRPr="00660320">
              <w:rPr>
                <w:rFonts w:ascii="Times New Roman" w:hAnsi="Times New Roman" w:cs="Times New Roman"/>
                <w:sz w:val="18"/>
                <w:szCs w:val="18"/>
              </w:rPr>
              <w:t>Educação Infantil: Explorar as diferentes concepções de infância, criança e Educação Infantil brasileira; Aprofundar o conhecimento sobre o currículo para a Educação Infantil – BNCC (BRASIL, 2018) – Campos de Experiência; Relembrar e explorar os eixos Interações e Brincadeira da Educação Infantil na BNCC; Estudar o Planejamento na Educação Infantil – uma proposta a ser construída; Conhecer recursos didáticos que promovam interações afetivas qualificadas entre as crianças a partir do repertório cultural oral, literário e imagético; Selecionar e vivenciar práticas que promovam o brincar a partir dos interesses dos agrupamentos de crianças; Reconhecer e explorar os espaços dos Centros de Educação Infantil como recurso para a promoção do bem-estar e aprendizagem das crianças. Ampliar o Registro e Avaliação a partir do olhar da criança que aprende; promover a qualificação da Transição para o Ensino Fundamental – a linguagem como mediadora.</w:t>
            </w:r>
          </w:p>
          <w:p w14:paraId="7C7C09A0" w14:textId="77777777" w:rsidR="00731EA9" w:rsidRPr="00660320" w:rsidRDefault="00731EA9" w:rsidP="00341D61">
            <w:pPr>
              <w:jc w:val="both"/>
              <w:rPr>
                <w:rFonts w:ascii="Times New Roman" w:hAnsi="Times New Roman" w:cs="Times New Roman"/>
                <w:sz w:val="18"/>
                <w:szCs w:val="18"/>
              </w:rPr>
            </w:pPr>
            <w:r w:rsidRPr="00660320">
              <w:rPr>
                <w:rFonts w:ascii="Times New Roman" w:hAnsi="Times New Roman" w:cs="Times New Roman"/>
                <w:sz w:val="18"/>
                <w:szCs w:val="18"/>
              </w:rPr>
              <w:t xml:space="preserve">O profissional atuante deverá ter formação em pedagogia, especialização em </w:t>
            </w:r>
            <w:proofErr w:type="spellStart"/>
            <w:r w:rsidRPr="00660320">
              <w:rPr>
                <w:rFonts w:ascii="Times New Roman" w:hAnsi="Times New Roman" w:cs="Times New Roman"/>
                <w:sz w:val="18"/>
                <w:szCs w:val="18"/>
              </w:rPr>
              <w:t>Neupsicopedagogia</w:t>
            </w:r>
            <w:proofErr w:type="spellEnd"/>
            <w:r w:rsidRPr="00660320">
              <w:rPr>
                <w:rFonts w:ascii="Times New Roman" w:hAnsi="Times New Roman" w:cs="Times New Roman"/>
                <w:sz w:val="18"/>
                <w:szCs w:val="18"/>
              </w:rPr>
              <w:t xml:space="preserve"> </w:t>
            </w:r>
            <w:proofErr w:type="gramStart"/>
            <w:r w:rsidRPr="00660320">
              <w:rPr>
                <w:rFonts w:ascii="Times New Roman" w:hAnsi="Times New Roman" w:cs="Times New Roman"/>
                <w:sz w:val="18"/>
                <w:szCs w:val="18"/>
              </w:rPr>
              <w:t xml:space="preserve">Clínica,  </w:t>
            </w:r>
            <w:proofErr w:type="spellStart"/>
            <w:r w:rsidRPr="00660320">
              <w:rPr>
                <w:rFonts w:ascii="Times New Roman" w:hAnsi="Times New Roman" w:cs="Times New Roman"/>
                <w:sz w:val="18"/>
                <w:szCs w:val="18"/>
              </w:rPr>
              <w:t>Screening</w:t>
            </w:r>
            <w:proofErr w:type="spellEnd"/>
            <w:proofErr w:type="gramEnd"/>
            <w:r w:rsidRPr="00660320">
              <w:rPr>
                <w:rFonts w:ascii="Times New Roman" w:hAnsi="Times New Roman" w:cs="Times New Roman"/>
                <w:sz w:val="18"/>
                <w:szCs w:val="18"/>
              </w:rPr>
              <w:t xml:space="preserve"> De Desenvolvimento em Denver II, com Formação em RTI e HELPS-PB, e no mínimo 100h de Formação e  Treinamento Específico para a Avaliação e Reabilitação nos Problemas de Aprendizagem, Facilitadora da Disciplina Positiva Sala de Aula, Empoderamento de Pessoas no ambiente de trabalho, Formação no Método das Boquinhas. </w:t>
            </w:r>
          </w:p>
          <w:p w14:paraId="3D8A2ACC" w14:textId="77777777" w:rsidR="00731EA9" w:rsidRPr="00660320" w:rsidRDefault="00731EA9" w:rsidP="00341D61">
            <w:pPr>
              <w:jc w:val="both"/>
              <w:rPr>
                <w:rFonts w:ascii="Times New Roman" w:hAnsi="Times New Roman" w:cs="Times New Roman"/>
                <w:sz w:val="18"/>
                <w:szCs w:val="18"/>
              </w:rPr>
            </w:pPr>
            <w:r w:rsidRPr="00660320">
              <w:rPr>
                <w:rFonts w:ascii="Times New Roman" w:hAnsi="Times New Roman" w:cs="Times New Roman"/>
                <w:sz w:val="18"/>
                <w:szCs w:val="18"/>
              </w:rPr>
              <w:t>O desenvolvimento do trabalho terá a duração de fevereiro a dezembro de 2023, sendo 07(sete) encontro presencias de assessoria e formação, organizados de acordo com o planejamento realizados com Escolas e SMEC.</w:t>
            </w:r>
          </w:p>
          <w:p w14:paraId="7898AEB2" w14:textId="77777777" w:rsidR="00731EA9" w:rsidRPr="00660320" w:rsidRDefault="00731EA9" w:rsidP="00341D61">
            <w:pPr>
              <w:jc w:val="both"/>
              <w:rPr>
                <w:rFonts w:ascii="Times New Roman" w:hAnsi="Times New Roman" w:cs="Times New Roman"/>
                <w:sz w:val="18"/>
                <w:szCs w:val="18"/>
              </w:rPr>
            </w:pPr>
            <w:r w:rsidRPr="00660320">
              <w:rPr>
                <w:rFonts w:ascii="Times New Roman" w:hAnsi="Times New Roman" w:cs="Times New Roman"/>
                <w:sz w:val="18"/>
                <w:szCs w:val="18"/>
              </w:rPr>
              <w:t>A certificação é oferecida de acordo com a carga horaria de participação dos professores nas formações e assessorias, mediante registro de presença, acrescidas de 40% (quarenta porcento) referente a aplicação em sala de aula.</w:t>
            </w:r>
          </w:p>
          <w:p w14:paraId="1472D3A9" w14:textId="77777777" w:rsidR="00731EA9" w:rsidRPr="00660320" w:rsidRDefault="00731EA9" w:rsidP="00341D61">
            <w:pPr>
              <w:jc w:val="both"/>
              <w:rPr>
                <w:rFonts w:ascii="Times New Roman" w:hAnsi="Times New Roman" w:cs="Times New Roman"/>
                <w:sz w:val="18"/>
                <w:szCs w:val="18"/>
              </w:rPr>
            </w:pPr>
            <w:r w:rsidRPr="00660320">
              <w:rPr>
                <w:rFonts w:ascii="Times New Roman" w:hAnsi="Times New Roman" w:cs="Times New Roman"/>
                <w:sz w:val="18"/>
                <w:szCs w:val="18"/>
              </w:rPr>
              <w:t>A emissão da nota fiscal ocorre após cada encontro presencial (somado as horas online, quando houver, no período em questão), de acordo com as horas executadas, acompanhado de efetividade.</w:t>
            </w:r>
          </w:p>
        </w:tc>
        <w:tc>
          <w:tcPr>
            <w:tcW w:w="1134" w:type="dxa"/>
            <w:tcBorders>
              <w:top w:val="single" w:sz="4" w:space="0" w:color="00000A"/>
              <w:left w:val="single" w:sz="4" w:space="0" w:color="00000A"/>
              <w:bottom w:val="single" w:sz="4" w:space="0" w:color="00000A"/>
              <w:right w:val="single" w:sz="4" w:space="0" w:color="00000A"/>
            </w:tcBorders>
          </w:tcPr>
          <w:p w14:paraId="4A3C633F" w14:textId="77777777" w:rsidR="00731EA9" w:rsidRDefault="00731EA9" w:rsidP="00341D61">
            <w:pPr>
              <w:jc w:val="both"/>
              <w:rPr>
                <w:rFonts w:ascii="Times New Roman" w:hAnsi="Times New Roman" w:cs="Times New Roman"/>
                <w:sz w:val="18"/>
                <w:szCs w:val="18"/>
              </w:rPr>
            </w:pPr>
            <w:r>
              <w:rPr>
                <w:rFonts w:ascii="Times New Roman" w:hAnsi="Times New Roman" w:cs="Times New Roman"/>
                <w:sz w:val="18"/>
                <w:szCs w:val="18"/>
              </w:rPr>
              <w:lastRenderedPageBreak/>
              <w:t>52h</w:t>
            </w:r>
          </w:p>
          <w:p w14:paraId="237A19A9" w14:textId="77777777" w:rsidR="00731EA9" w:rsidRDefault="00731EA9" w:rsidP="00341D61">
            <w:pPr>
              <w:jc w:val="both"/>
              <w:rPr>
                <w:rFonts w:ascii="Times New Roman" w:hAnsi="Times New Roman" w:cs="Times New Roman"/>
                <w:sz w:val="18"/>
                <w:szCs w:val="18"/>
              </w:rPr>
            </w:pPr>
            <w:r>
              <w:rPr>
                <w:rFonts w:ascii="Times New Roman" w:hAnsi="Times New Roman" w:cs="Times New Roman"/>
                <w:sz w:val="18"/>
                <w:szCs w:val="18"/>
              </w:rPr>
              <w:t>Valor hora:</w:t>
            </w:r>
          </w:p>
          <w:p w14:paraId="76316C9F" w14:textId="77777777" w:rsidR="00731EA9" w:rsidRDefault="00731EA9" w:rsidP="00341D61">
            <w:pPr>
              <w:jc w:val="both"/>
              <w:rPr>
                <w:rFonts w:ascii="Times New Roman" w:hAnsi="Times New Roman" w:cs="Times New Roman"/>
                <w:sz w:val="18"/>
                <w:szCs w:val="18"/>
              </w:rPr>
            </w:pPr>
            <w:r>
              <w:rPr>
                <w:rFonts w:ascii="Times New Roman" w:hAnsi="Times New Roman" w:cs="Times New Roman"/>
                <w:sz w:val="18"/>
                <w:szCs w:val="18"/>
              </w:rPr>
              <w:t>336,00</w:t>
            </w:r>
          </w:p>
          <w:p w14:paraId="4B65D460" w14:textId="77777777" w:rsidR="00731EA9" w:rsidRDefault="00731EA9" w:rsidP="00341D61">
            <w:pPr>
              <w:jc w:val="both"/>
              <w:rPr>
                <w:rFonts w:ascii="Times New Roman" w:hAnsi="Times New Roman" w:cs="Times New Roman"/>
                <w:sz w:val="18"/>
                <w:szCs w:val="18"/>
              </w:rPr>
            </w:pPr>
          </w:p>
          <w:p w14:paraId="0BBA1AAA" w14:textId="77777777" w:rsidR="00731EA9" w:rsidRDefault="00731EA9" w:rsidP="00341D61">
            <w:pPr>
              <w:jc w:val="both"/>
              <w:rPr>
                <w:rFonts w:ascii="Times New Roman" w:hAnsi="Times New Roman" w:cs="Times New Roman"/>
                <w:sz w:val="18"/>
                <w:szCs w:val="18"/>
              </w:rPr>
            </w:pPr>
          </w:p>
          <w:p w14:paraId="2373ECA7" w14:textId="77777777" w:rsidR="00731EA9" w:rsidRDefault="00731EA9" w:rsidP="00341D61">
            <w:pPr>
              <w:jc w:val="both"/>
              <w:rPr>
                <w:rFonts w:ascii="Times New Roman" w:hAnsi="Times New Roman" w:cs="Times New Roman"/>
                <w:sz w:val="18"/>
                <w:szCs w:val="18"/>
              </w:rPr>
            </w:pPr>
          </w:p>
          <w:p w14:paraId="118930C5" w14:textId="77777777" w:rsidR="00731EA9" w:rsidRDefault="00731EA9" w:rsidP="00341D61">
            <w:pPr>
              <w:jc w:val="both"/>
              <w:rPr>
                <w:rFonts w:ascii="Times New Roman" w:hAnsi="Times New Roman" w:cs="Times New Roman"/>
                <w:sz w:val="18"/>
                <w:szCs w:val="18"/>
              </w:rPr>
            </w:pPr>
          </w:p>
          <w:p w14:paraId="1D46828C" w14:textId="77777777" w:rsidR="00731EA9" w:rsidRDefault="00731EA9" w:rsidP="00341D61">
            <w:pPr>
              <w:jc w:val="both"/>
              <w:rPr>
                <w:rFonts w:ascii="Times New Roman" w:hAnsi="Times New Roman" w:cs="Times New Roman"/>
                <w:sz w:val="18"/>
                <w:szCs w:val="18"/>
              </w:rPr>
            </w:pPr>
          </w:p>
          <w:p w14:paraId="002969C7" w14:textId="77777777" w:rsidR="00731EA9" w:rsidRDefault="00731EA9" w:rsidP="00341D61">
            <w:pPr>
              <w:jc w:val="both"/>
              <w:rPr>
                <w:rFonts w:ascii="Times New Roman" w:hAnsi="Times New Roman" w:cs="Times New Roman"/>
                <w:sz w:val="18"/>
                <w:szCs w:val="18"/>
              </w:rPr>
            </w:pPr>
          </w:p>
          <w:p w14:paraId="53E7534A" w14:textId="77777777" w:rsidR="00731EA9" w:rsidRDefault="00731EA9" w:rsidP="00341D61">
            <w:pPr>
              <w:jc w:val="both"/>
              <w:rPr>
                <w:rFonts w:ascii="Times New Roman" w:hAnsi="Times New Roman" w:cs="Times New Roman"/>
                <w:sz w:val="18"/>
                <w:szCs w:val="18"/>
              </w:rPr>
            </w:pPr>
          </w:p>
          <w:p w14:paraId="18CEC9F2" w14:textId="77777777" w:rsidR="00731EA9" w:rsidRDefault="00731EA9" w:rsidP="00341D61">
            <w:pPr>
              <w:jc w:val="both"/>
              <w:rPr>
                <w:rFonts w:ascii="Times New Roman" w:hAnsi="Times New Roman" w:cs="Times New Roman"/>
                <w:sz w:val="18"/>
                <w:szCs w:val="18"/>
              </w:rPr>
            </w:pPr>
          </w:p>
          <w:p w14:paraId="60D9A5C0" w14:textId="77777777" w:rsidR="00731EA9" w:rsidRDefault="00731EA9" w:rsidP="00341D61">
            <w:pPr>
              <w:jc w:val="both"/>
              <w:rPr>
                <w:rFonts w:ascii="Times New Roman" w:hAnsi="Times New Roman" w:cs="Times New Roman"/>
                <w:sz w:val="18"/>
                <w:szCs w:val="18"/>
              </w:rPr>
            </w:pPr>
          </w:p>
          <w:p w14:paraId="7EF3DB78" w14:textId="77777777" w:rsidR="00731EA9" w:rsidRDefault="00731EA9" w:rsidP="00341D61">
            <w:pPr>
              <w:jc w:val="both"/>
              <w:rPr>
                <w:rFonts w:ascii="Times New Roman" w:hAnsi="Times New Roman" w:cs="Times New Roman"/>
                <w:sz w:val="18"/>
                <w:szCs w:val="18"/>
              </w:rPr>
            </w:pPr>
          </w:p>
          <w:p w14:paraId="2739A3DD" w14:textId="77777777" w:rsidR="00731EA9" w:rsidRDefault="00731EA9" w:rsidP="00341D61">
            <w:pPr>
              <w:jc w:val="both"/>
              <w:rPr>
                <w:rFonts w:ascii="Times New Roman" w:hAnsi="Times New Roman" w:cs="Times New Roman"/>
                <w:sz w:val="18"/>
                <w:szCs w:val="18"/>
              </w:rPr>
            </w:pPr>
          </w:p>
          <w:p w14:paraId="3EF6EC4E" w14:textId="77777777" w:rsidR="00731EA9" w:rsidRDefault="00731EA9" w:rsidP="00341D61">
            <w:pPr>
              <w:jc w:val="both"/>
              <w:rPr>
                <w:rFonts w:ascii="Times New Roman" w:hAnsi="Times New Roman" w:cs="Times New Roman"/>
                <w:sz w:val="18"/>
                <w:szCs w:val="18"/>
              </w:rPr>
            </w:pPr>
          </w:p>
          <w:p w14:paraId="669DC924" w14:textId="77777777" w:rsidR="00731EA9" w:rsidRDefault="00731EA9" w:rsidP="00341D61">
            <w:pPr>
              <w:jc w:val="both"/>
              <w:rPr>
                <w:rFonts w:ascii="Times New Roman" w:hAnsi="Times New Roman" w:cs="Times New Roman"/>
                <w:sz w:val="18"/>
                <w:szCs w:val="18"/>
              </w:rPr>
            </w:pPr>
          </w:p>
          <w:p w14:paraId="2D99D10B" w14:textId="77777777" w:rsidR="00731EA9" w:rsidRDefault="00731EA9" w:rsidP="00341D61">
            <w:pPr>
              <w:jc w:val="both"/>
              <w:rPr>
                <w:rFonts w:ascii="Times New Roman" w:hAnsi="Times New Roman" w:cs="Times New Roman"/>
                <w:sz w:val="18"/>
                <w:szCs w:val="18"/>
              </w:rPr>
            </w:pPr>
          </w:p>
          <w:p w14:paraId="5FA57EB6" w14:textId="77777777" w:rsidR="00731EA9" w:rsidRDefault="00731EA9" w:rsidP="00341D61">
            <w:pPr>
              <w:jc w:val="both"/>
              <w:rPr>
                <w:rFonts w:ascii="Times New Roman" w:hAnsi="Times New Roman" w:cs="Times New Roman"/>
                <w:sz w:val="18"/>
                <w:szCs w:val="18"/>
              </w:rPr>
            </w:pPr>
          </w:p>
          <w:p w14:paraId="363DC62D" w14:textId="77777777" w:rsidR="00731EA9" w:rsidRDefault="00731EA9" w:rsidP="00341D61">
            <w:pPr>
              <w:jc w:val="both"/>
              <w:rPr>
                <w:rFonts w:ascii="Times New Roman" w:hAnsi="Times New Roman" w:cs="Times New Roman"/>
                <w:sz w:val="18"/>
                <w:szCs w:val="18"/>
              </w:rPr>
            </w:pPr>
          </w:p>
          <w:p w14:paraId="435FC8E8" w14:textId="77777777" w:rsidR="00731EA9" w:rsidRDefault="00731EA9" w:rsidP="00341D61">
            <w:pPr>
              <w:jc w:val="both"/>
              <w:rPr>
                <w:rFonts w:ascii="Times New Roman" w:hAnsi="Times New Roman" w:cs="Times New Roman"/>
                <w:sz w:val="18"/>
                <w:szCs w:val="18"/>
              </w:rPr>
            </w:pPr>
          </w:p>
          <w:p w14:paraId="604974F8" w14:textId="77777777" w:rsidR="00731EA9" w:rsidRDefault="00731EA9" w:rsidP="00341D61">
            <w:pPr>
              <w:jc w:val="both"/>
              <w:rPr>
                <w:rFonts w:ascii="Times New Roman" w:hAnsi="Times New Roman" w:cs="Times New Roman"/>
                <w:sz w:val="18"/>
                <w:szCs w:val="18"/>
              </w:rPr>
            </w:pPr>
          </w:p>
          <w:p w14:paraId="07D68C1A" w14:textId="77777777" w:rsidR="00731EA9" w:rsidRDefault="00731EA9" w:rsidP="00341D61">
            <w:pPr>
              <w:jc w:val="both"/>
              <w:rPr>
                <w:rFonts w:ascii="Times New Roman" w:hAnsi="Times New Roman" w:cs="Times New Roman"/>
                <w:sz w:val="18"/>
                <w:szCs w:val="18"/>
              </w:rPr>
            </w:pPr>
            <w:r>
              <w:rPr>
                <w:rFonts w:ascii="Times New Roman" w:hAnsi="Times New Roman" w:cs="Times New Roman"/>
                <w:sz w:val="18"/>
                <w:szCs w:val="18"/>
              </w:rPr>
              <w:t>Horas estimadas</w:t>
            </w:r>
          </w:p>
          <w:p w14:paraId="28991C1F" w14:textId="77777777" w:rsidR="00731EA9" w:rsidRDefault="00731EA9" w:rsidP="00341D61">
            <w:pPr>
              <w:jc w:val="both"/>
              <w:rPr>
                <w:rFonts w:ascii="Times New Roman" w:hAnsi="Times New Roman" w:cs="Times New Roman"/>
                <w:sz w:val="18"/>
                <w:szCs w:val="18"/>
              </w:rPr>
            </w:pPr>
            <w:r>
              <w:rPr>
                <w:rFonts w:ascii="Times New Roman" w:hAnsi="Times New Roman" w:cs="Times New Roman"/>
                <w:sz w:val="18"/>
                <w:szCs w:val="18"/>
              </w:rPr>
              <w:t>28</w:t>
            </w:r>
          </w:p>
          <w:p w14:paraId="51B6C33A" w14:textId="77777777" w:rsidR="00731EA9" w:rsidRDefault="00731EA9" w:rsidP="00341D61">
            <w:pPr>
              <w:jc w:val="both"/>
              <w:rPr>
                <w:rFonts w:ascii="Times New Roman" w:hAnsi="Times New Roman" w:cs="Times New Roman"/>
                <w:sz w:val="18"/>
                <w:szCs w:val="18"/>
              </w:rPr>
            </w:pPr>
          </w:p>
          <w:p w14:paraId="7A007DA4" w14:textId="77777777" w:rsidR="00731EA9" w:rsidRDefault="00731EA9" w:rsidP="00341D61">
            <w:pPr>
              <w:jc w:val="both"/>
              <w:rPr>
                <w:rFonts w:ascii="Times New Roman" w:hAnsi="Times New Roman" w:cs="Times New Roman"/>
                <w:sz w:val="18"/>
                <w:szCs w:val="18"/>
              </w:rPr>
            </w:pPr>
            <w:r>
              <w:rPr>
                <w:rFonts w:ascii="Times New Roman" w:hAnsi="Times New Roman" w:cs="Times New Roman"/>
                <w:sz w:val="18"/>
                <w:szCs w:val="18"/>
              </w:rPr>
              <w:t>Valor hora</w:t>
            </w:r>
          </w:p>
          <w:p w14:paraId="41275A3B" w14:textId="3DBA3D96" w:rsidR="00731EA9" w:rsidRPr="00660320" w:rsidRDefault="00731EA9" w:rsidP="00341D61">
            <w:pPr>
              <w:jc w:val="both"/>
              <w:rPr>
                <w:rFonts w:ascii="Times New Roman" w:hAnsi="Times New Roman" w:cs="Times New Roman"/>
                <w:sz w:val="18"/>
                <w:szCs w:val="18"/>
              </w:rPr>
            </w:pPr>
            <w:r>
              <w:rPr>
                <w:rFonts w:ascii="Times New Roman" w:hAnsi="Times New Roman" w:cs="Times New Roman"/>
                <w:sz w:val="18"/>
                <w:szCs w:val="18"/>
              </w:rPr>
              <w:t>313,00</w:t>
            </w:r>
          </w:p>
        </w:tc>
      </w:tr>
    </w:tbl>
    <w:p w14:paraId="28EE56DF" w14:textId="4AB63C8E" w:rsidR="00517E7B" w:rsidRDefault="00517E7B" w:rsidP="00517E7B">
      <w:pPr>
        <w:spacing w:after="0" w:line="240" w:lineRule="auto"/>
        <w:rPr>
          <w:rFonts w:ascii="Times New Roman" w:hAnsi="Times New Roman" w:cs="Times New Roman"/>
          <w:sz w:val="18"/>
          <w:szCs w:val="18"/>
        </w:rPr>
      </w:pPr>
    </w:p>
    <w:p w14:paraId="4C3DE93B" w14:textId="7E294782" w:rsidR="00517E7B" w:rsidRDefault="00517E7B" w:rsidP="00517E7B">
      <w:pPr>
        <w:spacing w:after="0" w:line="240" w:lineRule="auto"/>
        <w:rPr>
          <w:rFonts w:ascii="Times New Roman" w:hAnsi="Times New Roman" w:cs="Times New Roman"/>
          <w:sz w:val="18"/>
          <w:szCs w:val="18"/>
        </w:rPr>
      </w:pPr>
    </w:p>
    <w:p w14:paraId="10A94695" w14:textId="77777777" w:rsidR="00517E7B" w:rsidRPr="00660320" w:rsidRDefault="00517E7B" w:rsidP="00517E7B">
      <w:pPr>
        <w:spacing w:after="0" w:line="240" w:lineRule="auto"/>
        <w:rPr>
          <w:rFonts w:ascii="Times New Roman" w:hAnsi="Times New Roman" w:cs="Times New Roman"/>
          <w:sz w:val="18"/>
          <w:szCs w:val="18"/>
        </w:rPr>
      </w:pPr>
    </w:p>
    <w:p w14:paraId="090D4722" w14:textId="236CB167" w:rsidR="007D1C84" w:rsidRPr="001E2C8D" w:rsidRDefault="007D1C84" w:rsidP="00382950">
      <w:pPr>
        <w:numPr>
          <w:ilvl w:val="1"/>
          <w:numId w:val="2"/>
        </w:numPr>
        <w:spacing w:before="120" w:after="120" w:line="240" w:lineRule="auto"/>
        <w:ind w:left="567"/>
        <w:jc w:val="both"/>
        <w:rPr>
          <w:rFonts w:ascii="Times New Roman" w:hAnsi="Times New Roman" w:cs="Times New Roman"/>
          <w:sz w:val="24"/>
          <w:szCs w:val="24"/>
          <w:lang w:val="x-none"/>
        </w:rPr>
      </w:pPr>
      <w:r w:rsidRPr="001E2C8D">
        <w:rPr>
          <w:rFonts w:ascii="Times New Roman" w:hAnsi="Times New Roman" w:cs="Times New Roman"/>
          <w:sz w:val="24"/>
          <w:szCs w:val="24"/>
        </w:rPr>
        <w:lastRenderedPageBreak/>
        <w:t xml:space="preserve">São </w:t>
      </w:r>
      <w:r w:rsidR="003264D3">
        <w:rPr>
          <w:rFonts w:ascii="Times New Roman" w:hAnsi="Times New Roman" w:cs="Times New Roman"/>
          <w:sz w:val="24"/>
          <w:szCs w:val="24"/>
        </w:rPr>
        <w:t>partes d</w:t>
      </w:r>
      <w:r w:rsidRPr="001E2C8D">
        <w:rPr>
          <w:rFonts w:ascii="Times New Roman" w:hAnsi="Times New Roman" w:cs="Times New Roman"/>
          <w:sz w:val="24"/>
          <w:szCs w:val="24"/>
        </w:rPr>
        <w:t xml:space="preserve">este </w:t>
      </w:r>
      <w:r w:rsidR="002412BE" w:rsidRPr="001E2C8D">
        <w:rPr>
          <w:rFonts w:ascii="Times New Roman" w:hAnsi="Times New Roman" w:cs="Times New Roman"/>
          <w:sz w:val="24"/>
          <w:szCs w:val="24"/>
        </w:rPr>
        <w:t xml:space="preserve">instrumento e vinculam esta contratação, </w:t>
      </w:r>
      <w:r w:rsidRPr="001E2C8D">
        <w:rPr>
          <w:rFonts w:ascii="Times New Roman" w:hAnsi="Times New Roman" w:cs="Times New Roman"/>
          <w:sz w:val="24"/>
          <w:szCs w:val="24"/>
        </w:rPr>
        <w:t>independentemente de transcrição:</w:t>
      </w:r>
    </w:p>
    <w:p w14:paraId="7CE412F8" w14:textId="3DB83FA8" w:rsidR="007D1C84" w:rsidRPr="001E2C8D" w:rsidRDefault="007D1C84" w:rsidP="00382950">
      <w:pPr>
        <w:numPr>
          <w:ilvl w:val="2"/>
          <w:numId w:val="2"/>
        </w:numPr>
        <w:spacing w:before="120" w:after="120" w:line="240"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 xml:space="preserve">O </w:t>
      </w:r>
      <w:r w:rsidR="001E2C8D">
        <w:rPr>
          <w:rFonts w:ascii="Times New Roman" w:hAnsi="Times New Roman" w:cs="Times New Roman"/>
          <w:sz w:val="24"/>
          <w:szCs w:val="24"/>
        </w:rPr>
        <w:t>Processo de Dispensa</w:t>
      </w:r>
      <w:r w:rsidRPr="001E2C8D">
        <w:rPr>
          <w:rFonts w:ascii="Times New Roman" w:hAnsi="Times New Roman" w:cs="Times New Roman"/>
          <w:sz w:val="24"/>
          <w:szCs w:val="24"/>
        </w:rPr>
        <w:t xml:space="preserve"> que embasou a contratação;</w:t>
      </w:r>
    </w:p>
    <w:p w14:paraId="198B100A" w14:textId="637C3574" w:rsidR="007D1C84" w:rsidRPr="001E2C8D" w:rsidRDefault="007D1C84" w:rsidP="00382950">
      <w:pPr>
        <w:numPr>
          <w:ilvl w:val="2"/>
          <w:numId w:val="2"/>
        </w:numPr>
        <w:spacing w:before="120" w:after="120" w:line="240"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A Proposta d</w:t>
      </w:r>
      <w:r w:rsidR="00632AF4" w:rsidRPr="001E2C8D">
        <w:rPr>
          <w:rFonts w:ascii="Times New Roman" w:hAnsi="Times New Roman" w:cs="Times New Roman"/>
          <w:sz w:val="24"/>
          <w:szCs w:val="24"/>
        </w:rPr>
        <w:t xml:space="preserve">o </w:t>
      </w:r>
      <w:r w:rsidRPr="001E2C8D">
        <w:rPr>
          <w:rFonts w:ascii="Times New Roman" w:hAnsi="Times New Roman" w:cs="Times New Roman"/>
          <w:sz w:val="24"/>
          <w:szCs w:val="24"/>
        </w:rPr>
        <w:t>Contratad</w:t>
      </w:r>
      <w:r w:rsidR="00632AF4" w:rsidRPr="001E2C8D">
        <w:rPr>
          <w:rFonts w:ascii="Times New Roman" w:hAnsi="Times New Roman" w:cs="Times New Roman"/>
          <w:sz w:val="24"/>
          <w:szCs w:val="24"/>
        </w:rPr>
        <w:t>o</w:t>
      </w:r>
      <w:r w:rsidR="008F7888" w:rsidRPr="001E2C8D">
        <w:rPr>
          <w:rFonts w:ascii="Times New Roman" w:hAnsi="Times New Roman" w:cs="Times New Roman"/>
          <w:sz w:val="24"/>
          <w:szCs w:val="24"/>
        </w:rPr>
        <w:t>; e</w:t>
      </w:r>
    </w:p>
    <w:p w14:paraId="4CCD1866" w14:textId="6A9EE831" w:rsidR="008F7888" w:rsidRPr="001E2C8D" w:rsidRDefault="008F7888" w:rsidP="00382950">
      <w:pPr>
        <w:numPr>
          <w:ilvl w:val="2"/>
          <w:numId w:val="2"/>
        </w:numPr>
        <w:spacing w:before="120" w:after="120" w:line="240"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Eventuais anexos dos documentos supracitados.</w:t>
      </w:r>
    </w:p>
    <w:p w14:paraId="6DC3BEC8" w14:textId="6971FDE9" w:rsidR="009B32A8" w:rsidRPr="000C5EBA" w:rsidRDefault="00BD3081" w:rsidP="0064354E">
      <w:pPr>
        <w:pStyle w:val="Nivel01Titulo"/>
        <w:rPr>
          <w:rFonts w:ascii="Times New Roman" w:hAnsi="Times New Roman"/>
          <w:color w:val="auto"/>
          <w:sz w:val="24"/>
          <w:szCs w:val="24"/>
        </w:rPr>
      </w:pPr>
      <w:r w:rsidRPr="000C5EBA">
        <w:rPr>
          <w:rFonts w:ascii="Times New Roman" w:hAnsi="Times New Roman"/>
          <w:color w:val="auto"/>
          <w:sz w:val="24"/>
          <w:szCs w:val="24"/>
        </w:rPr>
        <w:t>CLÁUSULA SEGUNDA – VIGÊNCIA</w:t>
      </w:r>
      <w:r w:rsidR="00BA36B1" w:rsidRPr="000C5EBA">
        <w:rPr>
          <w:rFonts w:ascii="Times New Roman" w:hAnsi="Times New Roman"/>
          <w:color w:val="auto"/>
          <w:sz w:val="24"/>
          <w:szCs w:val="24"/>
        </w:rPr>
        <w:t xml:space="preserve"> E PRORROGAÇÃO</w:t>
      </w:r>
      <w:r w:rsidR="00A85848" w:rsidRPr="000C5EBA">
        <w:rPr>
          <w:rFonts w:ascii="Times New Roman" w:hAnsi="Times New Roman"/>
          <w:color w:val="auto"/>
          <w:sz w:val="24"/>
          <w:szCs w:val="24"/>
        </w:rPr>
        <w:t>.</w:t>
      </w:r>
    </w:p>
    <w:p w14:paraId="1520ACCD" w14:textId="3961E1D9" w:rsidR="00BD3081" w:rsidRPr="007530C5" w:rsidRDefault="00517E7B" w:rsidP="0064036D">
      <w:pPr>
        <w:numPr>
          <w:ilvl w:val="1"/>
          <w:numId w:val="6"/>
        </w:numPr>
        <w:spacing w:before="120" w:after="120" w:line="276" w:lineRule="auto"/>
        <w:ind w:left="567"/>
        <w:jc w:val="both"/>
        <w:rPr>
          <w:rFonts w:ascii="Times New Roman" w:hAnsi="Times New Roman" w:cs="Times New Roman"/>
          <w:bCs/>
          <w:i/>
          <w:sz w:val="24"/>
          <w:szCs w:val="24"/>
        </w:rPr>
      </w:pPr>
      <w:r>
        <w:rPr>
          <w:rFonts w:ascii="Times New Roman" w:hAnsi="Times New Roman" w:cs="Times New Roman"/>
          <w:bCs/>
          <w:i/>
          <w:sz w:val="24"/>
          <w:szCs w:val="24"/>
        </w:rPr>
        <w:t xml:space="preserve">O PRESENTE CONTRATO VIGORARÁ ATÉ A DATA DE 31 DE DEZEMBRO DE 2023, podendo ser renovado </w:t>
      </w:r>
      <w:r w:rsidR="00BD3081" w:rsidRPr="007530C5">
        <w:rPr>
          <w:rFonts w:ascii="Times New Roman" w:hAnsi="Times New Roman" w:cs="Times New Roman"/>
          <w:bCs/>
          <w:i/>
          <w:sz w:val="24"/>
          <w:szCs w:val="24"/>
        </w:rPr>
        <w:t>na forma da Lei n° 14.133/2021.</w:t>
      </w:r>
    </w:p>
    <w:p w14:paraId="514265ED" w14:textId="4463D7E4" w:rsidR="00A85848" w:rsidRPr="002B5F86" w:rsidRDefault="00A85848" w:rsidP="00C71FE2">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815226" w:rsidRPr="002B5F86">
        <w:rPr>
          <w:rFonts w:ascii="Times New Roman" w:hAnsi="Times New Roman"/>
          <w:color w:val="000000" w:themeColor="text1"/>
          <w:sz w:val="24"/>
          <w:szCs w:val="24"/>
        </w:rPr>
        <w:t xml:space="preserve">TERCEIRA </w:t>
      </w:r>
      <w:r w:rsidRPr="002B5F86">
        <w:rPr>
          <w:rFonts w:ascii="Times New Roman" w:hAnsi="Times New Roman"/>
          <w:color w:val="000000" w:themeColor="text1"/>
          <w:sz w:val="24"/>
          <w:szCs w:val="24"/>
        </w:rPr>
        <w:t xml:space="preserve">– </w:t>
      </w:r>
    </w:p>
    <w:p w14:paraId="607042C3" w14:textId="58968B03" w:rsidR="00815226" w:rsidRPr="002B5F86" w:rsidRDefault="00A85848" w:rsidP="0064036D">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2B5F86">
        <w:rPr>
          <w:rFonts w:ascii="Times New Roman" w:hAnsi="Times New Roman" w:cs="Times New Roman"/>
          <w:color w:val="000000" w:themeColor="text1"/>
          <w:sz w:val="24"/>
          <w:szCs w:val="24"/>
        </w:rPr>
        <w:t>O regime de execução contratual</w:t>
      </w:r>
      <w:r w:rsidR="00815226" w:rsidRPr="002B5F86">
        <w:rPr>
          <w:rFonts w:ascii="Times New Roman" w:hAnsi="Times New Roman" w:cs="Times New Roman"/>
          <w:color w:val="000000" w:themeColor="text1"/>
          <w:sz w:val="24"/>
          <w:szCs w:val="24"/>
        </w:rPr>
        <w:t>, o modelo de gestão</w:t>
      </w:r>
      <w:r w:rsidR="00791789" w:rsidRPr="002B5F86">
        <w:rPr>
          <w:rFonts w:ascii="Times New Roman" w:hAnsi="Times New Roman" w:cs="Times New Roman"/>
          <w:color w:val="000000" w:themeColor="text1"/>
          <w:sz w:val="24"/>
          <w:szCs w:val="24"/>
        </w:rPr>
        <w:t>, assim como os prazos e condições, observação e recebimento definitivo</w:t>
      </w:r>
      <w:r w:rsidRPr="002B5F86">
        <w:rPr>
          <w:rFonts w:ascii="Times New Roman" w:hAnsi="Times New Roman" w:cs="Times New Roman"/>
          <w:color w:val="000000" w:themeColor="text1"/>
          <w:sz w:val="24"/>
          <w:szCs w:val="24"/>
        </w:rPr>
        <w:t xml:space="preserve"> consta</w:t>
      </w:r>
      <w:r w:rsidR="00791789" w:rsidRPr="002B5F86">
        <w:rPr>
          <w:rFonts w:ascii="Times New Roman" w:hAnsi="Times New Roman" w:cs="Times New Roman"/>
          <w:color w:val="000000" w:themeColor="text1"/>
          <w:sz w:val="24"/>
          <w:szCs w:val="24"/>
        </w:rPr>
        <w:t>m</w:t>
      </w:r>
      <w:r w:rsidRPr="002B5F86">
        <w:rPr>
          <w:rFonts w:ascii="Times New Roman" w:hAnsi="Times New Roman" w:cs="Times New Roman"/>
          <w:color w:val="000000" w:themeColor="text1"/>
          <w:sz w:val="24"/>
          <w:szCs w:val="24"/>
        </w:rPr>
        <w:t xml:space="preserve"> no </w:t>
      </w:r>
      <w:r w:rsidR="007302D2">
        <w:rPr>
          <w:rFonts w:ascii="Times New Roman" w:hAnsi="Times New Roman" w:cs="Times New Roman"/>
          <w:color w:val="000000" w:themeColor="text1"/>
          <w:sz w:val="24"/>
          <w:szCs w:val="24"/>
        </w:rPr>
        <w:t>respectivo processo</w:t>
      </w:r>
      <w:r w:rsidRPr="002B5F86">
        <w:rPr>
          <w:rFonts w:ascii="Times New Roman" w:hAnsi="Times New Roman" w:cs="Times New Roman"/>
          <w:color w:val="000000" w:themeColor="text1"/>
          <w:sz w:val="24"/>
          <w:szCs w:val="24"/>
        </w:rPr>
        <w:t xml:space="preserve">, </w:t>
      </w:r>
      <w:r w:rsidR="007302D2">
        <w:rPr>
          <w:rFonts w:ascii="Times New Roman" w:hAnsi="Times New Roman" w:cs="Times New Roman"/>
          <w:color w:val="000000" w:themeColor="text1"/>
          <w:sz w:val="24"/>
          <w:szCs w:val="24"/>
        </w:rPr>
        <w:t xml:space="preserve">e </w:t>
      </w:r>
      <w:r w:rsidRPr="002B5F86">
        <w:rPr>
          <w:rFonts w:ascii="Times New Roman" w:hAnsi="Times New Roman" w:cs="Times New Roman"/>
          <w:color w:val="000000" w:themeColor="text1"/>
          <w:sz w:val="24"/>
          <w:szCs w:val="24"/>
        </w:rPr>
        <w:t>a este Contrato.</w:t>
      </w:r>
    </w:p>
    <w:p w14:paraId="3A735979" w14:textId="01D29D3B" w:rsidR="00737782" w:rsidRPr="002B5F86" w:rsidRDefault="006F7FB0" w:rsidP="00A85848">
      <w:pPr>
        <w:pStyle w:val="Nivel01Titulo"/>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QUARTA - </w:t>
      </w:r>
      <w:r w:rsidR="00737782" w:rsidRPr="002B5F86">
        <w:rPr>
          <w:rFonts w:ascii="Times New Roman" w:hAnsi="Times New Roman"/>
          <w:color w:val="000000" w:themeColor="text1"/>
          <w:sz w:val="24"/>
          <w:szCs w:val="24"/>
        </w:rPr>
        <w:t xml:space="preserve">SUBCONTRATAÇÃO </w:t>
      </w:r>
    </w:p>
    <w:p w14:paraId="5937ECC5" w14:textId="76A48F2D" w:rsidR="00941696" w:rsidRPr="007530C5" w:rsidRDefault="00941696" w:rsidP="0064036D">
      <w:pPr>
        <w:numPr>
          <w:ilvl w:val="1"/>
          <w:numId w:val="2"/>
        </w:numPr>
        <w:spacing w:before="120" w:after="120" w:line="276" w:lineRule="auto"/>
        <w:ind w:left="567"/>
        <w:jc w:val="both"/>
        <w:rPr>
          <w:rFonts w:ascii="Times New Roman" w:hAnsi="Times New Roman" w:cs="Times New Roman"/>
          <w:i/>
          <w:sz w:val="24"/>
          <w:szCs w:val="24"/>
        </w:rPr>
      </w:pPr>
      <w:r w:rsidRPr="007530C5">
        <w:rPr>
          <w:rFonts w:ascii="Times New Roman" w:hAnsi="Times New Roman" w:cs="Times New Roman"/>
          <w:i/>
          <w:sz w:val="24"/>
          <w:szCs w:val="24"/>
        </w:rPr>
        <w:t xml:space="preserve">Não será admitida a subcontratação do objeto </w:t>
      </w:r>
      <w:r w:rsidR="00E525C3" w:rsidRPr="007530C5">
        <w:rPr>
          <w:rFonts w:ascii="Times New Roman" w:hAnsi="Times New Roman" w:cs="Times New Roman"/>
          <w:i/>
          <w:sz w:val="24"/>
          <w:szCs w:val="24"/>
        </w:rPr>
        <w:t>contratual</w:t>
      </w:r>
      <w:r w:rsidR="003264D3" w:rsidRPr="007530C5">
        <w:rPr>
          <w:rFonts w:ascii="Times New Roman" w:hAnsi="Times New Roman" w:cs="Times New Roman"/>
          <w:i/>
          <w:sz w:val="24"/>
          <w:szCs w:val="24"/>
        </w:rPr>
        <w:t>.</w:t>
      </w:r>
    </w:p>
    <w:p w14:paraId="327A6D1B" w14:textId="46E432A8" w:rsidR="00A85848" w:rsidRPr="002B5F86" w:rsidRDefault="00A85848" w:rsidP="008105ED">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E00118" w:rsidRPr="002B5F86">
        <w:rPr>
          <w:rFonts w:ascii="Times New Roman" w:hAnsi="Times New Roman"/>
          <w:color w:val="000000" w:themeColor="text1"/>
          <w:sz w:val="24"/>
          <w:szCs w:val="24"/>
        </w:rPr>
        <w:t>QUINTA</w:t>
      </w:r>
      <w:r w:rsidRPr="002B5F86">
        <w:rPr>
          <w:rFonts w:ascii="Times New Roman" w:hAnsi="Times New Roman"/>
          <w:color w:val="000000" w:themeColor="text1"/>
          <w:sz w:val="24"/>
          <w:szCs w:val="24"/>
        </w:rPr>
        <w:t xml:space="preserve"> –</w:t>
      </w:r>
      <w:r w:rsidR="00815226" w:rsidRPr="002B5F86">
        <w:rPr>
          <w:rFonts w:ascii="Times New Roman" w:hAnsi="Times New Roman"/>
          <w:color w:val="000000" w:themeColor="text1"/>
          <w:sz w:val="24"/>
          <w:szCs w:val="24"/>
        </w:rPr>
        <w:t xml:space="preserve"> </w:t>
      </w:r>
      <w:r w:rsidRPr="002B5F86">
        <w:rPr>
          <w:rFonts w:ascii="Times New Roman" w:hAnsi="Times New Roman"/>
          <w:color w:val="000000" w:themeColor="text1"/>
          <w:sz w:val="24"/>
          <w:szCs w:val="24"/>
        </w:rPr>
        <w:t xml:space="preserve">PAGAMENTO (art. 92, </w:t>
      </w:r>
      <w:r w:rsidR="006E7AF1" w:rsidRPr="002B5F86">
        <w:rPr>
          <w:rFonts w:ascii="Times New Roman" w:hAnsi="Times New Roman"/>
          <w:color w:val="000000" w:themeColor="text1"/>
          <w:sz w:val="24"/>
          <w:szCs w:val="24"/>
        </w:rPr>
        <w:t>V e VI)</w:t>
      </w:r>
    </w:p>
    <w:p w14:paraId="3F657136" w14:textId="031C5FC1" w:rsidR="006E7AF1" w:rsidRPr="002B5F86" w:rsidRDefault="006E7AF1" w:rsidP="0064036D">
      <w:pPr>
        <w:numPr>
          <w:ilvl w:val="1"/>
          <w:numId w:val="2"/>
        </w:numPr>
        <w:tabs>
          <w:tab w:val="left" w:pos="567"/>
        </w:tabs>
        <w:spacing w:before="120" w:after="120" w:line="276" w:lineRule="auto"/>
        <w:ind w:left="567"/>
        <w:jc w:val="both"/>
        <w:rPr>
          <w:rFonts w:ascii="Times New Roman" w:hAnsi="Times New Roman" w:cs="Times New Roman"/>
          <w:b/>
          <w:color w:val="000000" w:themeColor="text1"/>
          <w:sz w:val="24"/>
          <w:szCs w:val="24"/>
        </w:rPr>
      </w:pPr>
      <w:r w:rsidRPr="002B5F86">
        <w:rPr>
          <w:rFonts w:ascii="Times New Roman" w:hAnsi="Times New Roman" w:cs="Times New Roman"/>
          <w:b/>
          <w:color w:val="000000" w:themeColor="text1"/>
          <w:sz w:val="24"/>
          <w:szCs w:val="24"/>
        </w:rPr>
        <w:t>PREÇO</w:t>
      </w:r>
    </w:p>
    <w:p w14:paraId="543E049C" w14:textId="7FEBC44C" w:rsidR="0064036D" w:rsidRPr="00517E7B" w:rsidRDefault="006E7AF1" w:rsidP="007302D2">
      <w:pPr>
        <w:numPr>
          <w:ilvl w:val="2"/>
          <w:numId w:val="2"/>
        </w:numPr>
        <w:spacing w:before="120" w:after="120" w:line="276" w:lineRule="auto"/>
        <w:ind w:left="1134"/>
        <w:jc w:val="both"/>
        <w:rPr>
          <w:rFonts w:ascii="Times New Roman" w:hAnsi="Times New Roman" w:cs="Times New Roman"/>
          <w:iCs/>
          <w:color w:val="002060"/>
          <w:sz w:val="24"/>
          <w:szCs w:val="24"/>
        </w:rPr>
      </w:pPr>
      <w:r w:rsidRPr="00517E7B">
        <w:rPr>
          <w:rFonts w:ascii="Times New Roman" w:hAnsi="Times New Roman" w:cs="Times New Roman"/>
          <w:i/>
          <w:color w:val="002060"/>
          <w:sz w:val="24"/>
          <w:szCs w:val="24"/>
        </w:rPr>
        <w:t xml:space="preserve">O valor </w:t>
      </w:r>
      <w:r w:rsidR="003264D3" w:rsidRPr="00517E7B">
        <w:rPr>
          <w:rFonts w:ascii="Times New Roman" w:hAnsi="Times New Roman" w:cs="Times New Roman"/>
          <w:i/>
          <w:color w:val="002060"/>
          <w:sz w:val="24"/>
          <w:szCs w:val="24"/>
        </w:rPr>
        <w:t xml:space="preserve">total do objeto é de </w:t>
      </w:r>
      <w:r w:rsidR="00517E7B" w:rsidRPr="00517E7B">
        <w:rPr>
          <w:rFonts w:ascii="Times New Roman" w:hAnsi="Times New Roman" w:cs="Times New Roman"/>
          <w:b/>
          <w:color w:val="002060"/>
          <w:sz w:val="24"/>
          <w:szCs w:val="24"/>
        </w:rPr>
        <w:t>R$ 26.236,00</w:t>
      </w:r>
      <w:r w:rsidR="00517E7B" w:rsidRPr="00517E7B">
        <w:rPr>
          <w:rFonts w:ascii="Times New Roman" w:hAnsi="Times New Roman" w:cs="Times New Roman"/>
          <w:b/>
          <w:i/>
          <w:color w:val="002060"/>
          <w:sz w:val="24"/>
          <w:szCs w:val="24"/>
        </w:rPr>
        <w:t xml:space="preserve"> </w:t>
      </w:r>
      <w:r w:rsidR="007302D2" w:rsidRPr="00517E7B">
        <w:rPr>
          <w:rFonts w:ascii="Times New Roman" w:hAnsi="Times New Roman" w:cs="Times New Roman"/>
          <w:b/>
          <w:i/>
          <w:color w:val="002060"/>
          <w:sz w:val="24"/>
          <w:szCs w:val="24"/>
        </w:rPr>
        <w:t>(</w:t>
      </w:r>
      <w:r w:rsidR="00517E7B" w:rsidRPr="00517E7B">
        <w:rPr>
          <w:rFonts w:ascii="Times New Roman" w:hAnsi="Times New Roman" w:cs="Times New Roman"/>
          <w:b/>
          <w:i/>
          <w:color w:val="002060"/>
          <w:sz w:val="24"/>
          <w:szCs w:val="24"/>
        </w:rPr>
        <w:t>vinte e seis mil duzentos e trinta e seis reais</w:t>
      </w:r>
      <w:r w:rsidR="007302D2" w:rsidRPr="00517E7B">
        <w:rPr>
          <w:rFonts w:ascii="Times New Roman" w:hAnsi="Times New Roman" w:cs="Times New Roman"/>
          <w:b/>
          <w:i/>
          <w:color w:val="002060"/>
          <w:sz w:val="24"/>
          <w:szCs w:val="24"/>
        </w:rPr>
        <w:t>)</w:t>
      </w:r>
      <w:r w:rsidR="003264D3" w:rsidRPr="00517E7B">
        <w:rPr>
          <w:rFonts w:ascii="Times New Roman" w:hAnsi="Times New Roman" w:cs="Times New Roman"/>
          <w:i/>
          <w:color w:val="002060"/>
          <w:sz w:val="24"/>
          <w:szCs w:val="24"/>
        </w:rPr>
        <w:t xml:space="preserve"> </w:t>
      </w:r>
      <w:r w:rsidR="007302D2" w:rsidRPr="00517E7B">
        <w:rPr>
          <w:rFonts w:ascii="Times New Roman" w:hAnsi="Times New Roman" w:cs="Times New Roman"/>
          <w:i/>
          <w:color w:val="002060"/>
          <w:sz w:val="24"/>
          <w:szCs w:val="24"/>
        </w:rPr>
        <w:t xml:space="preserve">sendo pago </w:t>
      </w:r>
      <w:r w:rsidR="00517E7B" w:rsidRPr="00517E7B">
        <w:rPr>
          <w:rFonts w:ascii="Times New Roman" w:hAnsi="Times New Roman" w:cs="Times New Roman"/>
          <w:i/>
          <w:color w:val="002060"/>
          <w:sz w:val="24"/>
          <w:szCs w:val="24"/>
        </w:rPr>
        <w:t>mensalmente conforme relatório de horas encaminhados pela secretaria municipal de educação.</w:t>
      </w:r>
    </w:p>
    <w:p w14:paraId="58D9B481" w14:textId="7C076B90"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FORMA DE PAGAMENTO</w:t>
      </w:r>
    </w:p>
    <w:p w14:paraId="6B50F620" w14:textId="493494C1" w:rsidR="006E7AF1" w:rsidRPr="00DF1238" w:rsidRDefault="006E7AF1" w:rsidP="0064036D">
      <w:pPr>
        <w:numPr>
          <w:ilvl w:val="2"/>
          <w:numId w:val="14"/>
        </w:numPr>
        <w:spacing w:before="120" w:after="120" w:line="276" w:lineRule="auto"/>
        <w:ind w:left="1134"/>
        <w:jc w:val="both"/>
        <w:rPr>
          <w:rFonts w:ascii="Times New Roman" w:hAnsi="Times New Roman" w:cs="Times New Roman"/>
          <w:i/>
          <w:color w:val="000000" w:themeColor="text1"/>
          <w:sz w:val="24"/>
          <w:szCs w:val="24"/>
        </w:rPr>
      </w:pPr>
      <w:r w:rsidRPr="00DF1238">
        <w:rPr>
          <w:rFonts w:ascii="Times New Roman" w:hAnsi="Times New Roman" w:cs="Times New Roman"/>
          <w:i/>
          <w:color w:val="000000" w:themeColor="text1"/>
          <w:sz w:val="24"/>
          <w:szCs w:val="24"/>
        </w:rPr>
        <w:t>O pagamento será realizado através de ordem bancária</w:t>
      </w:r>
      <w:r w:rsidR="00DF1238">
        <w:rPr>
          <w:rFonts w:ascii="Times New Roman" w:hAnsi="Times New Roman" w:cs="Times New Roman"/>
          <w:i/>
          <w:color w:val="000000" w:themeColor="text1"/>
          <w:sz w:val="24"/>
          <w:szCs w:val="24"/>
        </w:rPr>
        <w:t xml:space="preserve"> (transferência)</w:t>
      </w:r>
      <w:r w:rsidRPr="00DF1238">
        <w:rPr>
          <w:rFonts w:ascii="Times New Roman" w:hAnsi="Times New Roman" w:cs="Times New Roman"/>
          <w:i/>
          <w:color w:val="000000" w:themeColor="text1"/>
          <w:sz w:val="24"/>
          <w:szCs w:val="24"/>
        </w:rPr>
        <w:t>, para crédito em banco, agência e conta corrente indicados pelo contratado.</w:t>
      </w:r>
    </w:p>
    <w:p w14:paraId="23F6DF8E" w14:textId="43B67863" w:rsidR="006E7AF1" w:rsidRPr="00DF1238" w:rsidRDefault="006E7AF1" w:rsidP="00382950">
      <w:pPr>
        <w:numPr>
          <w:ilvl w:val="1"/>
          <w:numId w:val="2"/>
        </w:numPr>
        <w:spacing w:before="120" w:after="120" w:line="240"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PRAZO DE PAGAMENTO</w:t>
      </w:r>
    </w:p>
    <w:p w14:paraId="4662217A" w14:textId="768A8A3C" w:rsidR="009D2AE5" w:rsidRPr="000964A1" w:rsidRDefault="006E7AF1" w:rsidP="00382950">
      <w:pPr>
        <w:numPr>
          <w:ilvl w:val="2"/>
          <w:numId w:val="14"/>
        </w:numPr>
        <w:spacing w:before="120" w:after="120" w:line="240" w:lineRule="auto"/>
        <w:ind w:left="1134"/>
        <w:jc w:val="both"/>
        <w:rPr>
          <w:rFonts w:ascii="Times New Roman" w:hAnsi="Times New Roman" w:cs="Times New Roman"/>
          <w:sz w:val="24"/>
          <w:szCs w:val="24"/>
        </w:rPr>
      </w:pPr>
      <w:r w:rsidRPr="000964A1">
        <w:rPr>
          <w:rFonts w:ascii="Times New Roman" w:hAnsi="Times New Roman" w:cs="Times New Roman"/>
          <w:sz w:val="24"/>
          <w:szCs w:val="24"/>
        </w:rPr>
        <w:t>O pagamento será efetuado no prazo máximo de</w:t>
      </w:r>
      <w:r w:rsidRPr="000964A1">
        <w:rPr>
          <w:rFonts w:ascii="Times New Roman" w:eastAsia="Arial" w:hAnsi="Times New Roman" w:cs="Times New Roman"/>
          <w:sz w:val="24"/>
          <w:szCs w:val="24"/>
        </w:rPr>
        <w:t xml:space="preserve"> até </w:t>
      </w:r>
      <w:r w:rsidR="000964A1" w:rsidRPr="000964A1">
        <w:rPr>
          <w:rFonts w:ascii="Times New Roman" w:eastAsia="Arial" w:hAnsi="Times New Roman" w:cs="Times New Roman"/>
          <w:sz w:val="24"/>
          <w:szCs w:val="24"/>
        </w:rPr>
        <w:t>15</w:t>
      </w:r>
      <w:r w:rsidRPr="000964A1">
        <w:rPr>
          <w:rFonts w:ascii="Times New Roman" w:eastAsia="Arial" w:hAnsi="Times New Roman" w:cs="Times New Roman"/>
          <w:sz w:val="24"/>
          <w:szCs w:val="24"/>
        </w:rPr>
        <w:t xml:space="preserve"> (</w:t>
      </w:r>
      <w:r w:rsidR="000964A1" w:rsidRPr="000964A1">
        <w:rPr>
          <w:rFonts w:ascii="Times New Roman" w:eastAsia="Arial" w:hAnsi="Times New Roman" w:cs="Times New Roman"/>
          <w:sz w:val="24"/>
          <w:szCs w:val="24"/>
        </w:rPr>
        <w:t>quinze</w:t>
      </w:r>
      <w:r w:rsidRPr="000964A1">
        <w:rPr>
          <w:rFonts w:ascii="Times New Roman" w:eastAsia="Arial" w:hAnsi="Times New Roman" w:cs="Times New Roman"/>
          <w:sz w:val="24"/>
          <w:szCs w:val="24"/>
        </w:rPr>
        <w:t xml:space="preserve">) </w:t>
      </w:r>
      <w:r w:rsidRPr="000964A1">
        <w:rPr>
          <w:rFonts w:ascii="Times New Roman" w:hAnsi="Times New Roman" w:cs="Times New Roman"/>
          <w:sz w:val="24"/>
          <w:szCs w:val="24"/>
        </w:rPr>
        <w:t>dias, contados do recebimento da Nota Fiscal/Fatura</w:t>
      </w:r>
      <w:r w:rsidR="00C95979">
        <w:rPr>
          <w:rFonts w:ascii="Times New Roman" w:hAnsi="Times New Roman" w:cs="Times New Roman"/>
          <w:sz w:val="24"/>
          <w:szCs w:val="24"/>
        </w:rPr>
        <w:t xml:space="preserve"> e comprovação da execução dos serviços correspondentes, nas condições da cláusula quinta</w:t>
      </w:r>
      <w:r w:rsidRPr="000964A1">
        <w:rPr>
          <w:rFonts w:ascii="Times New Roman" w:hAnsi="Times New Roman" w:cs="Times New Roman"/>
          <w:sz w:val="24"/>
          <w:szCs w:val="24"/>
        </w:rPr>
        <w:t>.</w:t>
      </w:r>
    </w:p>
    <w:p w14:paraId="7DEE6702" w14:textId="53F4ADB6" w:rsidR="006E7AF1" w:rsidRPr="001E2C8D" w:rsidRDefault="006E7AF1" w:rsidP="00382950">
      <w:pPr>
        <w:numPr>
          <w:ilvl w:val="2"/>
          <w:numId w:val="14"/>
        </w:numPr>
        <w:spacing w:before="120" w:after="120" w:line="240"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Considera-se ocorrido o recebimento da nota fiscal ou fatura quando o órgão contratante atestar a execução do objeto do contrato</w:t>
      </w:r>
      <w:r w:rsidR="000964A1">
        <w:rPr>
          <w:rFonts w:ascii="Times New Roman" w:hAnsi="Times New Roman" w:cs="Times New Roman"/>
          <w:color w:val="000000" w:themeColor="text1"/>
          <w:sz w:val="24"/>
          <w:szCs w:val="24"/>
        </w:rPr>
        <w:t>, por meio de autorização da secretaria competente.</w:t>
      </w:r>
    </w:p>
    <w:p w14:paraId="3A0E5B2C" w14:textId="3BE60A7F" w:rsidR="00F37100" w:rsidRDefault="00F37100" w:rsidP="00382950">
      <w:pPr>
        <w:numPr>
          <w:ilvl w:val="2"/>
          <w:numId w:val="14"/>
        </w:numPr>
        <w:spacing w:before="120" w:after="120" w:line="240"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 xml:space="preserve">No caso de atraso pelo Contratante, os valores devidos ao contratado </w:t>
      </w:r>
      <w:r w:rsidR="008105ED">
        <w:rPr>
          <w:rFonts w:ascii="Times New Roman" w:hAnsi="Times New Roman" w:cs="Times New Roman"/>
          <w:color w:val="000000" w:themeColor="text1"/>
          <w:sz w:val="24"/>
          <w:szCs w:val="24"/>
        </w:rPr>
        <w:t>poderão ser</w:t>
      </w:r>
      <w:r w:rsidRPr="001E2C8D">
        <w:rPr>
          <w:rFonts w:ascii="Times New Roman" w:hAnsi="Times New Roman" w:cs="Times New Roman"/>
          <w:color w:val="000000" w:themeColor="text1"/>
          <w:sz w:val="24"/>
          <w:szCs w:val="24"/>
        </w:rPr>
        <w:t xml:space="preserve"> atualizados monetariamente entre o termo final do prazo de pagamento até a data de sua efetiva realização, mediante aplicação do </w:t>
      </w:r>
      <w:r w:rsidRPr="000964A1">
        <w:rPr>
          <w:rFonts w:ascii="Times New Roman" w:hAnsi="Times New Roman" w:cs="Times New Roman"/>
          <w:sz w:val="24"/>
          <w:szCs w:val="24"/>
        </w:rPr>
        <w:t xml:space="preserve">índice </w:t>
      </w:r>
      <w:r w:rsidR="000964A1" w:rsidRPr="000964A1">
        <w:rPr>
          <w:rFonts w:ascii="Times New Roman" w:hAnsi="Times New Roman" w:cs="Times New Roman"/>
          <w:i/>
          <w:iCs/>
          <w:sz w:val="24"/>
          <w:szCs w:val="24"/>
        </w:rPr>
        <w:t>IGP-M</w:t>
      </w:r>
      <w:r w:rsidRPr="000964A1">
        <w:rPr>
          <w:rFonts w:ascii="Times New Roman" w:hAnsi="Times New Roman" w:cs="Times New Roman"/>
          <w:sz w:val="24"/>
          <w:szCs w:val="24"/>
        </w:rPr>
        <w:t xml:space="preserve"> </w:t>
      </w:r>
      <w:r w:rsidRPr="001E2C8D">
        <w:rPr>
          <w:rFonts w:ascii="Times New Roman" w:hAnsi="Times New Roman" w:cs="Times New Roman"/>
          <w:color w:val="000000" w:themeColor="text1"/>
          <w:sz w:val="24"/>
          <w:szCs w:val="24"/>
        </w:rPr>
        <w:t>de correção monetária.</w:t>
      </w:r>
    </w:p>
    <w:p w14:paraId="7D5EB3A1" w14:textId="4A353838"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bookmarkStart w:id="2" w:name="_GoBack"/>
      <w:bookmarkEnd w:id="2"/>
      <w:r w:rsidRPr="00DF1238">
        <w:rPr>
          <w:rFonts w:ascii="Times New Roman" w:hAnsi="Times New Roman" w:cs="Times New Roman"/>
          <w:b/>
          <w:color w:val="000000" w:themeColor="text1"/>
          <w:sz w:val="24"/>
          <w:szCs w:val="24"/>
        </w:rPr>
        <w:lastRenderedPageBreak/>
        <w:t>CONDIÇÕES DE PAGAMENTO</w:t>
      </w:r>
    </w:p>
    <w:p w14:paraId="606428F1" w14:textId="46517C0A" w:rsidR="006E7AF1" w:rsidRPr="001E2C8D"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iCs/>
          <w:sz w:val="24"/>
          <w:szCs w:val="24"/>
        </w:rPr>
        <w:t xml:space="preserve">A emissão da </w:t>
      </w:r>
      <w:r w:rsidRPr="001E2C8D">
        <w:rPr>
          <w:rFonts w:ascii="Times New Roman" w:hAnsi="Times New Roman" w:cs="Times New Roman"/>
          <w:color w:val="000000" w:themeColor="text1"/>
          <w:sz w:val="24"/>
          <w:szCs w:val="24"/>
        </w:rPr>
        <w:t xml:space="preserve">Nota Fiscal/Fatura será precedida do recebimento definitivo do objeto da contratação, conforme disposto neste instrumento e/ou </w:t>
      </w:r>
      <w:r w:rsidR="00262F3B">
        <w:rPr>
          <w:rFonts w:ascii="Times New Roman" w:hAnsi="Times New Roman" w:cs="Times New Roman"/>
          <w:color w:val="000000" w:themeColor="text1"/>
          <w:sz w:val="24"/>
          <w:szCs w:val="24"/>
        </w:rPr>
        <w:t>respectivo processo</w:t>
      </w:r>
      <w:r w:rsidRPr="001E2C8D">
        <w:rPr>
          <w:rFonts w:ascii="Times New Roman" w:hAnsi="Times New Roman" w:cs="Times New Roman"/>
          <w:color w:val="000000" w:themeColor="text1"/>
          <w:sz w:val="24"/>
          <w:szCs w:val="24"/>
        </w:rPr>
        <w:t>.</w:t>
      </w:r>
    </w:p>
    <w:p w14:paraId="39CC04B7" w14:textId="5C6971F0" w:rsidR="006E7AF1"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 xml:space="preserve"> Quando houver glosa parcial do objeto, o contratante deverá comunicar a empresa para que emita a nota fiscal ou fatura com o valor exato dimensionado.</w:t>
      </w:r>
    </w:p>
    <w:p w14:paraId="6E057BAF" w14:textId="6C836783" w:rsidR="006E7AF1" w:rsidRPr="001E2C8D" w:rsidRDefault="006E7AF1" w:rsidP="0064036D">
      <w:pPr>
        <w:numPr>
          <w:ilvl w:val="2"/>
          <w:numId w:val="14"/>
        </w:numPr>
        <w:spacing w:before="120" w:after="120" w:line="276" w:lineRule="auto"/>
        <w:ind w:left="1134"/>
        <w:jc w:val="both"/>
        <w:rPr>
          <w:rFonts w:ascii="Times New Roman" w:hAnsi="Times New Roman" w:cs="Times New Roman"/>
          <w:iCs/>
          <w:sz w:val="24"/>
          <w:szCs w:val="24"/>
        </w:rPr>
      </w:pPr>
      <w:r w:rsidRPr="001E2C8D">
        <w:rPr>
          <w:rFonts w:ascii="Times New Roman" w:hAnsi="Times New Roman" w:cs="Times New Roman"/>
          <w:color w:val="000000" w:themeColor="text1"/>
          <w:sz w:val="24"/>
          <w:szCs w:val="24"/>
        </w:rPr>
        <w:t>O setor competente</w:t>
      </w:r>
      <w:r w:rsidR="0058010C">
        <w:rPr>
          <w:rFonts w:ascii="Times New Roman" w:hAnsi="Times New Roman" w:cs="Times New Roman"/>
          <w:color w:val="000000" w:themeColor="text1"/>
          <w:sz w:val="24"/>
          <w:szCs w:val="24"/>
        </w:rPr>
        <w:t>, por meio de fiscal designado,</w:t>
      </w:r>
      <w:r w:rsidRPr="001E2C8D">
        <w:rPr>
          <w:rFonts w:ascii="Times New Roman" w:hAnsi="Times New Roman" w:cs="Times New Roman"/>
          <w:color w:val="000000" w:themeColor="text1"/>
          <w:sz w:val="24"/>
          <w:szCs w:val="24"/>
        </w:rPr>
        <w:t xml:space="preserve"> para</w:t>
      </w:r>
      <w:r w:rsidRPr="001E2C8D">
        <w:rPr>
          <w:rFonts w:ascii="Times New Roman" w:hAnsi="Times New Roman" w:cs="Times New Roman"/>
          <w:color w:val="000000"/>
          <w:sz w:val="24"/>
          <w:szCs w:val="24"/>
        </w:rPr>
        <w:t xml:space="preserve"> proceder o pagamento deve verificar se a Nota Fiscal ou Fatura apresentada expressa os elementos necessários e essenciais do documento, tais como: </w:t>
      </w:r>
    </w:p>
    <w:p w14:paraId="6366E148"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prazo de validade; </w:t>
      </w:r>
    </w:p>
    <w:p w14:paraId="7CDD78F8"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a data da emissão; </w:t>
      </w:r>
    </w:p>
    <w:p w14:paraId="5776BEEC"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os dados do contrato e do órgão contratante; </w:t>
      </w:r>
    </w:p>
    <w:p w14:paraId="01875541" w14:textId="6BEF9441"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período </w:t>
      </w:r>
      <w:r w:rsidR="003D3026" w:rsidRPr="001E2C8D">
        <w:rPr>
          <w:rFonts w:ascii="Times New Roman" w:hAnsi="Times New Roman" w:cs="Times New Roman"/>
          <w:color w:val="000000"/>
          <w:sz w:val="24"/>
          <w:szCs w:val="24"/>
        </w:rPr>
        <w:t>respectivo de execução do contrato;</w:t>
      </w:r>
      <w:r w:rsidRPr="001E2C8D">
        <w:rPr>
          <w:rFonts w:ascii="Times New Roman" w:hAnsi="Times New Roman" w:cs="Times New Roman"/>
          <w:color w:val="000000"/>
          <w:sz w:val="24"/>
          <w:szCs w:val="24"/>
        </w:rPr>
        <w:t xml:space="preserve"> </w:t>
      </w:r>
    </w:p>
    <w:p w14:paraId="3FDE5935"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valor a pagar; e </w:t>
      </w:r>
    </w:p>
    <w:p w14:paraId="501121BE" w14:textId="39505DE0" w:rsidR="006E7AF1"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eventual destaque do valor de retenções tributárias cabíveis.</w:t>
      </w:r>
    </w:p>
    <w:p w14:paraId="5B2E1CFC" w14:textId="77777777" w:rsidR="0064036D" w:rsidRPr="001E2C8D" w:rsidRDefault="0064036D" w:rsidP="0064036D">
      <w:pPr>
        <w:pStyle w:val="PargrafodaLista"/>
        <w:spacing w:before="120" w:after="120" w:line="276" w:lineRule="auto"/>
        <w:ind w:left="1985"/>
        <w:jc w:val="both"/>
        <w:rPr>
          <w:rFonts w:ascii="Times New Roman" w:hAnsi="Times New Roman" w:cs="Times New Roman"/>
          <w:color w:val="000000"/>
          <w:sz w:val="24"/>
          <w:szCs w:val="24"/>
        </w:rPr>
      </w:pPr>
    </w:p>
    <w:p w14:paraId="3DA55D87" w14:textId="647D3462" w:rsidR="006E7AF1" w:rsidRPr="007D76C7"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7D76C7">
        <w:rPr>
          <w:rFonts w:ascii="Times New Roman" w:hAnsi="Times New Roman" w:cs="Times New Roman"/>
          <w:iCs/>
          <w:color w:val="000000" w:themeColor="text1"/>
          <w:sz w:val="24"/>
          <w:szCs w:val="24"/>
        </w:rPr>
        <w:t xml:space="preserve">Havendo erro </w:t>
      </w:r>
      <w:r w:rsidRPr="007D76C7">
        <w:rPr>
          <w:rFonts w:ascii="Times New Roman" w:hAnsi="Times New Roman" w:cs="Times New Roman"/>
          <w:color w:val="000000" w:themeColor="text1"/>
          <w:sz w:val="24"/>
          <w:szCs w:val="24"/>
        </w:rPr>
        <w:t>na</w:t>
      </w:r>
      <w:r w:rsidRPr="007D76C7">
        <w:rPr>
          <w:rFonts w:ascii="Times New Roman" w:hAnsi="Times New Roman" w:cs="Times New Roman"/>
          <w:iCs/>
          <w:color w:val="000000" w:themeColor="text1"/>
          <w:sz w:val="24"/>
          <w:szCs w:val="24"/>
        </w:rPr>
        <w:t xml:space="preserve"> apresentação da Nota Fiscal/Fatura, ou circunstância que impeça a liquidação da </w:t>
      </w:r>
      <w:r w:rsidRPr="007D76C7">
        <w:rPr>
          <w:rFonts w:ascii="Times New Roman" w:hAnsi="Times New Roman" w:cs="Times New Roman"/>
          <w:color w:val="000000" w:themeColor="text1"/>
          <w:sz w:val="24"/>
          <w:szCs w:val="24"/>
        </w:rPr>
        <w:t>despesa</w:t>
      </w:r>
      <w:r w:rsidRPr="007D76C7">
        <w:rPr>
          <w:rFonts w:ascii="Times New Roman" w:hAnsi="Times New Roman" w:cs="Times New Roman"/>
          <w:iCs/>
          <w:color w:val="000000" w:themeColor="text1"/>
          <w:sz w:val="24"/>
          <w:szCs w:val="24"/>
        </w:rPr>
        <w:t>, o pagamento ficará sobrestado até que o contratado providencie as medidas saneadoras. Nesta hipótese, o prazo para pagamento iniciar-se-á após a comprovação da regularização da situação, não acarretando qualquer ônus para o contratante;</w:t>
      </w:r>
    </w:p>
    <w:p w14:paraId="5D1CD9C0" w14:textId="77777777" w:rsidR="0058010C" w:rsidRPr="0058010C" w:rsidRDefault="006E7AF1" w:rsidP="0064036D">
      <w:pPr>
        <w:numPr>
          <w:ilvl w:val="2"/>
          <w:numId w:val="14"/>
        </w:numPr>
        <w:spacing w:before="120" w:after="120" w:line="276" w:lineRule="auto"/>
        <w:ind w:left="1134"/>
        <w:jc w:val="both"/>
        <w:rPr>
          <w:rFonts w:ascii="Times New Roman" w:hAnsi="Times New Roman" w:cs="Times New Roman"/>
          <w:b/>
          <w:color w:val="000000" w:themeColor="text1"/>
          <w:sz w:val="24"/>
          <w:szCs w:val="24"/>
        </w:rPr>
      </w:pPr>
      <w:r w:rsidRPr="007D76C7">
        <w:rPr>
          <w:rFonts w:ascii="Times New Roman" w:hAnsi="Times New Roman" w:cs="Times New Roman"/>
          <w:iCs/>
          <w:color w:val="000000" w:themeColor="text1"/>
          <w:sz w:val="24"/>
          <w:szCs w:val="24"/>
        </w:rPr>
        <w:t xml:space="preserve"> </w:t>
      </w:r>
      <w:r w:rsidRPr="007D76C7">
        <w:rPr>
          <w:rFonts w:ascii="Times New Roman" w:hAnsi="Times New Roman" w:cs="Times New Roman"/>
          <w:color w:val="000000" w:themeColor="text1"/>
          <w:sz w:val="24"/>
          <w:szCs w:val="24"/>
        </w:rPr>
        <w:t xml:space="preserve">A Nota Fiscal ou Fatura deverá ser obrigatoriamente acompanhada da comprovação da regularidade fiscal, constatada por meio de consulta </w:t>
      </w:r>
      <w:r w:rsidRPr="007D76C7">
        <w:rPr>
          <w:rFonts w:ascii="Times New Roman" w:hAnsi="Times New Roman" w:cs="Times New Roman"/>
          <w:i/>
          <w:color w:val="000000" w:themeColor="text1"/>
          <w:sz w:val="24"/>
          <w:szCs w:val="24"/>
        </w:rPr>
        <w:t>on-line</w:t>
      </w:r>
      <w:r w:rsidRPr="007D76C7">
        <w:rPr>
          <w:rFonts w:ascii="Times New Roman" w:hAnsi="Times New Roman" w:cs="Times New Roman"/>
          <w:color w:val="000000" w:themeColor="text1"/>
          <w:sz w:val="24"/>
          <w:szCs w:val="24"/>
        </w:rPr>
        <w:t xml:space="preserve"> ao SICAF ou, na impossibilidade de acesso ao referido Sistema, mediante consulta aos sítios eletrônicos oficiais ou à documentação mencionada no </w:t>
      </w:r>
      <w:r w:rsidRPr="0058010C">
        <w:rPr>
          <w:rFonts w:ascii="Times New Roman" w:hAnsi="Times New Roman" w:cs="Times New Roman"/>
          <w:b/>
          <w:color w:val="000000" w:themeColor="text1"/>
          <w:sz w:val="24"/>
          <w:szCs w:val="24"/>
        </w:rPr>
        <w:t>art. 68 da Lei nº 14.133/2021.</w:t>
      </w:r>
    </w:p>
    <w:p w14:paraId="0C01C9CE" w14:textId="08270CA5" w:rsidR="006E7AF1" w:rsidRPr="0058010C" w:rsidRDefault="006E7AF1" w:rsidP="0058010C">
      <w:pPr>
        <w:pStyle w:val="Nivel01Titulo"/>
        <w:numPr>
          <w:ilvl w:val="0"/>
          <w:numId w:val="0"/>
        </w:numPr>
        <w:spacing w:before="120" w:after="120" w:line="276" w:lineRule="auto"/>
        <w:ind w:left="502"/>
        <w:rPr>
          <w:rFonts w:ascii="Times New Roman" w:hAnsi="Times New Roman"/>
          <w:color w:val="000000" w:themeColor="text1"/>
          <w:sz w:val="24"/>
          <w:szCs w:val="24"/>
        </w:rPr>
      </w:pPr>
      <w:r w:rsidRPr="0058010C">
        <w:rPr>
          <w:rFonts w:ascii="Times New Roman" w:hAnsi="Times New Roman"/>
          <w:color w:val="000000" w:themeColor="text1"/>
          <w:sz w:val="24"/>
          <w:szCs w:val="24"/>
        </w:rPr>
        <w:t xml:space="preserve">   </w:t>
      </w:r>
    </w:p>
    <w:p w14:paraId="2802C2A0" w14:textId="27A553D5" w:rsidR="006E7AF1" w:rsidRPr="007D76C7"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7D76C7">
        <w:rPr>
          <w:rFonts w:ascii="Times New Roman" w:hAnsi="Times New Roman" w:cs="Times New Roman"/>
          <w:color w:val="000000" w:themeColor="text1"/>
          <w:sz w:val="24"/>
          <w:szCs w:val="24"/>
        </w:rPr>
        <w:t xml:space="preserve">Previamente à emissão de nota de empenho e a cada pagamento, a Administração deverá realizar consulta ao SICAF para: a) verificar a manutenção das condições de habilitação exigidas </w:t>
      </w:r>
      <w:r w:rsidR="007302D2">
        <w:rPr>
          <w:rFonts w:ascii="Times New Roman" w:hAnsi="Times New Roman" w:cs="Times New Roman"/>
          <w:color w:val="000000" w:themeColor="text1"/>
          <w:sz w:val="24"/>
          <w:szCs w:val="24"/>
        </w:rPr>
        <w:t>para contratação</w:t>
      </w:r>
      <w:r w:rsidRPr="007D76C7">
        <w:rPr>
          <w:rFonts w:ascii="Times New Roman" w:hAnsi="Times New Roman" w:cs="Times New Roman"/>
          <w:color w:val="000000" w:themeColor="text1"/>
          <w:sz w:val="24"/>
          <w:szCs w:val="24"/>
        </w:rPr>
        <w:t>;</w:t>
      </w:r>
    </w:p>
    <w:p w14:paraId="1AFEEB51"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0FA29EB"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lastRenderedPageBreak/>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EBF6DBE"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Persistindo a irregularidade, o contratante deverá adotar as medidas necessárias à rescisão contratual nos autos do processo administrativo correspondente, assegurada ao contratado a ampla defesa. </w:t>
      </w:r>
    </w:p>
    <w:p w14:paraId="517684C1"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Havendo a efetiva execução do objeto, os pagamentos serão realizados normalmente, até que se decida pela rescisão do contrato, caso o contratado não regularize sua situação junto ao SICAF.  </w:t>
      </w:r>
    </w:p>
    <w:p w14:paraId="22002A91" w14:textId="77777777" w:rsidR="006E7AF1" w:rsidRPr="001E2C8D" w:rsidRDefault="006E7AF1" w:rsidP="0064036D">
      <w:pPr>
        <w:numPr>
          <w:ilvl w:val="2"/>
          <w:numId w:val="14"/>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Quando do pagamento, será efetuada a retenção tributária prevista na legislação aplicável.</w:t>
      </w:r>
    </w:p>
    <w:p w14:paraId="3EC2E386" w14:textId="77777777" w:rsidR="006E7AF1" w:rsidRPr="001E2C8D" w:rsidRDefault="006E7AF1" w:rsidP="0064036D">
      <w:pPr>
        <w:numPr>
          <w:ilvl w:val="3"/>
          <w:numId w:val="14"/>
        </w:numPr>
        <w:spacing w:before="120" w:after="120" w:line="276" w:lineRule="auto"/>
        <w:ind w:left="1701"/>
        <w:jc w:val="both"/>
        <w:rPr>
          <w:rFonts w:ascii="Times New Roman" w:hAnsi="Times New Roman" w:cs="Times New Roman"/>
          <w:sz w:val="24"/>
          <w:szCs w:val="24"/>
        </w:rPr>
      </w:pPr>
      <w:r w:rsidRPr="001E2C8D">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54938B13" w14:textId="7F8393D8" w:rsidR="00791789" w:rsidRPr="009D3272" w:rsidRDefault="00E70DD9" w:rsidP="00791789">
      <w:pPr>
        <w:pStyle w:val="Nivel01Titulo"/>
        <w:rPr>
          <w:rFonts w:ascii="Times New Roman" w:hAnsi="Times New Roman"/>
          <w:bCs w:val="0"/>
          <w:color w:val="000000" w:themeColor="text1"/>
          <w:sz w:val="24"/>
          <w:szCs w:val="24"/>
        </w:rPr>
      </w:pPr>
      <w:r w:rsidRPr="009D3272">
        <w:rPr>
          <w:rFonts w:ascii="Times New Roman" w:hAnsi="Times New Roman"/>
          <w:color w:val="000000" w:themeColor="text1"/>
          <w:sz w:val="24"/>
          <w:szCs w:val="24"/>
        </w:rPr>
        <w:t xml:space="preserve">CLÁUSULA SEXTA - </w:t>
      </w:r>
      <w:r w:rsidR="00791789" w:rsidRPr="009D3272">
        <w:rPr>
          <w:rFonts w:ascii="Times New Roman" w:hAnsi="Times New Roman"/>
          <w:color w:val="000000" w:themeColor="text1"/>
          <w:sz w:val="24"/>
          <w:szCs w:val="24"/>
        </w:rPr>
        <w:t>REAJUSTE (art. 92, V)</w:t>
      </w:r>
    </w:p>
    <w:p w14:paraId="0FF49DD8" w14:textId="187CC764"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Os preços inicialmente contratados são fixos e irreajustáveis no prazo de um ano contado da data do orçamento estimado, </w:t>
      </w:r>
      <w:r w:rsidRPr="0058010C">
        <w:rPr>
          <w:rFonts w:ascii="Times New Roman" w:hAnsi="Times New Roman" w:cs="Times New Roman"/>
          <w:b/>
          <w:color w:val="000000" w:themeColor="text1"/>
          <w:sz w:val="24"/>
          <w:szCs w:val="24"/>
          <w:u w:val="single"/>
        </w:rPr>
        <w:t xml:space="preserve">em </w:t>
      </w:r>
      <w:r w:rsidR="00517E7B">
        <w:rPr>
          <w:rFonts w:ascii="Times New Roman" w:hAnsi="Times New Roman" w:cs="Times New Roman"/>
          <w:b/>
          <w:i/>
          <w:iCs/>
          <w:color w:val="000000" w:themeColor="text1"/>
          <w:sz w:val="24"/>
          <w:szCs w:val="24"/>
          <w:u w:val="single"/>
        </w:rPr>
        <w:t>24</w:t>
      </w:r>
      <w:r w:rsidR="004D13D7" w:rsidRPr="0058010C">
        <w:rPr>
          <w:rFonts w:ascii="Times New Roman" w:hAnsi="Times New Roman" w:cs="Times New Roman"/>
          <w:b/>
          <w:i/>
          <w:iCs/>
          <w:color w:val="000000" w:themeColor="text1"/>
          <w:sz w:val="24"/>
          <w:szCs w:val="24"/>
          <w:u w:val="single"/>
        </w:rPr>
        <w:t>/0</w:t>
      </w:r>
      <w:r w:rsidR="00517E7B">
        <w:rPr>
          <w:rFonts w:ascii="Times New Roman" w:hAnsi="Times New Roman" w:cs="Times New Roman"/>
          <w:b/>
          <w:i/>
          <w:iCs/>
          <w:color w:val="000000" w:themeColor="text1"/>
          <w:sz w:val="24"/>
          <w:szCs w:val="24"/>
          <w:u w:val="single"/>
        </w:rPr>
        <w:t>2</w:t>
      </w:r>
      <w:r w:rsidR="004D13D7" w:rsidRPr="0058010C">
        <w:rPr>
          <w:rFonts w:ascii="Times New Roman" w:hAnsi="Times New Roman" w:cs="Times New Roman"/>
          <w:b/>
          <w:i/>
          <w:iCs/>
          <w:color w:val="000000" w:themeColor="text1"/>
          <w:sz w:val="24"/>
          <w:szCs w:val="24"/>
          <w:u w:val="single"/>
        </w:rPr>
        <w:t>/2023</w:t>
      </w:r>
      <w:r w:rsidR="004D13D7" w:rsidRPr="004D13D7">
        <w:rPr>
          <w:rFonts w:ascii="Times New Roman" w:hAnsi="Times New Roman" w:cs="Times New Roman"/>
          <w:i/>
          <w:iCs/>
          <w:color w:val="000000" w:themeColor="text1"/>
          <w:sz w:val="24"/>
          <w:szCs w:val="24"/>
        </w:rPr>
        <w:t>.</w:t>
      </w:r>
    </w:p>
    <w:p w14:paraId="36581CAB" w14:textId="4FAAE194" w:rsidR="00791789" w:rsidRPr="00906074" w:rsidRDefault="00791789" w:rsidP="0064036D">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906074">
        <w:rPr>
          <w:rFonts w:ascii="Times New Roman" w:hAnsi="Times New Roman" w:cs="Times New Roman"/>
          <w:color w:val="000000" w:themeColor="text1"/>
          <w:sz w:val="24"/>
          <w:szCs w:val="24"/>
        </w:rPr>
        <w:t>Após o interregno de um ano, e independentemente de pedido d</w:t>
      </w:r>
      <w:r w:rsidR="00D95DEB" w:rsidRPr="00906074">
        <w:rPr>
          <w:rFonts w:ascii="Times New Roman" w:hAnsi="Times New Roman" w:cs="Times New Roman"/>
          <w:color w:val="000000" w:themeColor="text1"/>
          <w:sz w:val="24"/>
          <w:szCs w:val="24"/>
        </w:rPr>
        <w:t>o</w:t>
      </w:r>
      <w:r w:rsidRPr="00906074">
        <w:rPr>
          <w:rFonts w:ascii="Times New Roman" w:hAnsi="Times New Roman" w:cs="Times New Roman"/>
          <w:color w:val="000000" w:themeColor="text1"/>
          <w:sz w:val="24"/>
          <w:szCs w:val="24"/>
        </w:rPr>
        <w:t xml:space="preserve"> </w:t>
      </w:r>
      <w:r w:rsidR="00DC5A9B" w:rsidRPr="00906074">
        <w:rPr>
          <w:rFonts w:ascii="Times New Roman" w:hAnsi="Times New Roman" w:cs="Times New Roman"/>
          <w:color w:val="000000" w:themeColor="text1"/>
          <w:sz w:val="24"/>
          <w:szCs w:val="24"/>
        </w:rPr>
        <w:t>Contratado</w:t>
      </w:r>
      <w:r w:rsidRPr="00906074">
        <w:rPr>
          <w:rFonts w:ascii="Times New Roman" w:hAnsi="Times New Roman" w:cs="Times New Roman"/>
          <w:color w:val="000000" w:themeColor="text1"/>
          <w:sz w:val="24"/>
          <w:szCs w:val="24"/>
        </w:rPr>
        <w:t>, os preços iniciais serão reajustados, mediante a aplicação, pel</w:t>
      </w:r>
      <w:r w:rsidR="00AF2F2F" w:rsidRPr="00906074">
        <w:rPr>
          <w:rFonts w:ascii="Times New Roman" w:hAnsi="Times New Roman" w:cs="Times New Roman"/>
          <w:color w:val="000000" w:themeColor="text1"/>
          <w:sz w:val="24"/>
          <w:szCs w:val="24"/>
        </w:rPr>
        <w:t>o</w:t>
      </w:r>
      <w:r w:rsidRPr="00906074">
        <w:rPr>
          <w:rFonts w:ascii="Times New Roman" w:hAnsi="Times New Roman" w:cs="Times New Roman"/>
          <w:color w:val="000000" w:themeColor="text1"/>
          <w:sz w:val="24"/>
          <w:szCs w:val="24"/>
        </w:rPr>
        <w:t xml:space="preserve"> </w:t>
      </w:r>
      <w:r w:rsidR="00DC5A9B" w:rsidRPr="00906074">
        <w:rPr>
          <w:rFonts w:ascii="Times New Roman" w:hAnsi="Times New Roman" w:cs="Times New Roman"/>
          <w:color w:val="000000" w:themeColor="text1"/>
          <w:sz w:val="24"/>
          <w:szCs w:val="24"/>
        </w:rPr>
        <w:t>Contratante</w:t>
      </w:r>
      <w:r w:rsidRPr="00906074">
        <w:rPr>
          <w:rFonts w:ascii="Times New Roman" w:hAnsi="Times New Roman" w:cs="Times New Roman"/>
          <w:color w:val="000000" w:themeColor="text1"/>
          <w:sz w:val="24"/>
          <w:szCs w:val="24"/>
        </w:rPr>
        <w:t xml:space="preserve">, do índice </w:t>
      </w:r>
      <w:r w:rsidR="004D13D7" w:rsidRPr="0058010C">
        <w:rPr>
          <w:rFonts w:ascii="Times New Roman" w:hAnsi="Times New Roman" w:cs="Times New Roman"/>
          <w:b/>
          <w:color w:val="000000" w:themeColor="text1"/>
          <w:sz w:val="24"/>
          <w:szCs w:val="24"/>
        </w:rPr>
        <w:t>IGP-M</w:t>
      </w:r>
      <w:r w:rsidRPr="00906074">
        <w:rPr>
          <w:rFonts w:ascii="Times New Roman" w:hAnsi="Times New Roman" w:cs="Times New Roman"/>
          <w:i/>
          <w:iCs/>
          <w:color w:val="000000" w:themeColor="text1"/>
          <w:sz w:val="24"/>
          <w:szCs w:val="24"/>
        </w:rPr>
        <w:t>,</w:t>
      </w:r>
      <w:r w:rsidRPr="00906074">
        <w:rPr>
          <w:rFonts w:ascii="Times New Roman" w:hAnsi="Times New Roman" w:cs="Times New Roman"/>
          <w:color w:val="000000" w:themeColor="text1"/>
          <w:sz w:val="24"/>
          <w:szCs w:val="24"/>
        </w:rPr>
        <w:t xml:space="preserve"> exclusivamente para as obrigações iniciadas e concluídas após a ocorrência da anualidade</w:t>
      </w:r>
      <w:r w:rsidR="007302D2">
        <w:rPr>
          <w:rFonts w:ascii="Times New Roman" w:hAnsi="Times New Roman" w:cs="Times New Roman"/>
          <w:color w:val="000000" w:themeColor="text1"/>
          <w:sz w:val="24"/>
          <w:szCs w:val="24"/>
        </w:rPr>
        <w:t>;</w:t>
      </w:r>
    </w:p>
    <w:p w14:paraId="144406FE"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Nos reajustes subsequentes ao primeiro, o interregno mínimo de um ano será contado a partir dos efeitos financeiros do último reajuste.</w:t>
      </w:r>
    </w:p>
    <w:p w14:paraId="76E98D6E"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Caso o(s) índice(s) estabelecido(s) para reajustamento venha(m) a ser extinto(s) ou de qualquer forma não possa(m) mais ser utilizado(s), será(</w:t>
      </w:r>
      <w:proofErr w:type="spellStart"/>
      <w:r w:rsidRPr="001E2C8D">
        <w:rPr>
          <w:rFonts w:ascii="Times New Roman" w:hAnsi="Times New Roman" w:cs="Times New Roman"/>
          <w:sz w:val="24"/>
          <w:szCs w:val="24"/>
        </w:rPr>
        <w:t>ão</w:t>
      </w:r>
      <w:proofErr w:type="spellEnd"/>
      <w:r w:rsidRPr="001E2C8D">
        <w:rPr>
          <w:rFonts w:ascii="Times New Roman" w:hAnsi="Times New Roman" w:cs="Times New Roman"/>
          <w:sz w:val="24"/>
          <w:szCs w:val="24"/>
        </w:rPr>
        <w:t>) adotado(s), em substituição, o(s) que vier(em) a ser determinado(s) pela legislação então em vigor.</w:t>
      </w:r>
    </w:p>
    <w:p w14:paraId="78E39A7C"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Na ausência de previsão legal quanto ao índice substituto, as partes elegerão novo índice oficial, para reajustamento do preço do valor remanescente, por meio de termo aditivo. </w:t>
      </w:r>
    </w:p>
    <w:p w14:paraId="64221C8A" w14:textId="10489C23" w:rsidR="00791789" w:rsidRPr="00906074" w:rsidRDefault="00791789" w:rsidP="0064036D">
      <w:pPr>
        <w:numPr>
          <w:ilvl w:val="1"/>
          <w:numId w:val="2"/>
        </w:numPr>
        <w:spacing w:before="120" w:after="120" w:line="276" w:lineRule="auto"/>
        <w:ind w:left="567"/>
        <w:jc w:val="both"/>
        <w:rPr>
          <w:rFonts w:ascii="Times New Roman" w:hAnsi="Times New Roman" w:cs="Times New Roman"/>
          <w:sz w:val="24"/>
          <w:szCs w:val="24"/>
          <w:lang w:val="x-none" w:eastAsia="pt-BR"/>
        </w:rPr>
      </w:pPr>
      <w:r w:rsidRPr="001E2C8D">
        <w:rPr>
          <w:rFonts w:ascii="Times New Roman" w:hAnsi="Times New Roman" w:cs="Times New Roman"/>
          <w:sz w:val="24"/>
          <w:szCs w:val="24"/>
        </w:rPr>
        <w:t xml:space="preserve">O reajuste será realizado por </w:t>
      </w:r>
      <w:r w:rsidR="004D13D7">
        <w:rPr>
          <w:rFonts w:ascii="Times New Roman" w:hAnsi="Times New Roman" w:cs="Times New Roman"/>
          <w:sz w:val="24"/>
          <w:szCs w:val="24"/>
        </w:rPr>
        <w:t>A</w:t>
      </w:r>
      <w:r w:rsidRPr="001E2C8D">
        <w:rPr>
          <w:rFonts w:ascii="Times New Roman" w:hAnsi="Times New Roman" w:cs="Times New Roman"/>
          <w:sz w:val="24"/>
          <w:szCs w:val="24"/>
        </w:rPr>
        <w:t>postilamento</w:t>
      </w:r>
      <w:r w:rsidR="004D13D7">
        <w:rPr>
          <w:rFonts w:ascii="Times New Roman" w:hAnsi="Times New Roman" w:cs="Times New Roman"/>
          <w:sz w:val="24"/>
          <w:szCs w:val="24"/>
        </w:rPr>
        <w:t xml:space="preserve"> ou Termo Aditivo</w:t>
      </w:r>
      <w:r w:rsidRPr="001E2C8D">
        <w:rPr>
          <w:rFonts w:ascii="Times New Roman" w:hAnsi="Times New Roman" w:cs="Times New Roman"/>
          <w:sz w:val="24"/>
          <w:szCs w:val="24"/>
        </w:rPr>
        <w:t>.</w:t>
      </w:r>
    </w:p>
    <w:p w14:paraId="54816F63" w14:textId="19A24ABF" w:rsidR="00815226" w:rsidRPr="00906074" w:rsidRDefault="00815226" w:rsidP="00815226">
      <w:pPr>
        <w:pStyle w:val="Nivel01Titulo"/>
        <w:rPr>
          <w:rFonts w:ascii="Times New Roman" w:hAnsi="Times New Roman"/>
          <w:color w:val="000000" w:themeColor="text1"/>
          <w:sz w:val="24"/>
          <w:szCs w:val="24"/>
        </w:rPr>
      </w:pPr>
      <w:r w:rsidRPr="00906074">
        <w:rPr>
          <w:rFonts w:ascii="Times New Roman" w:hAnsi="Times New Roman"/>
          <w:color w:val="000000" w:themeColor="text1"/>
          <w:sz w:val="24"/>
          <w:szCs w:val="24"/>
        </w:rPr>
        <w:lastRenderedPageBreak/>
        <w:t xml:space="preserve">CLÁUSULA </w:t>
      </w:r>
      <w:r w:rsidR="00E70DD9" w:rsidRPr="00906074">
        <w:rPr>
          <w:rFonts w:ascii="Times New Roman" w:hAnsi="Times New Roman"/>
          <w:color w:val="000000" w:themeColor="text1"/>
          <w:sz w:val="24"/>
          <w:szCs w:val="24"/>
        </w:rPr>
        <w:t>SÉTIMA</w:t>
      </w:r>
      <w:r w:rsidRPr="00906074">
        <w:rPr>
          <w:rFonts w:ascii="Times New Roman" w:hAnsi="Times New Roman"/>
          <w:color w:val="000000" w:themeColor="text1"/>
          <w:sz w:val="24"/>
          <w:szCs w:val="24"/>
        </w:rPr>
        <w:t xml:space="preserve"> - OBRIGAÇÕES D</w:t>
      </w:r>
      <w:r w:rsidR="00AF2F2F" w:rsidRPr="00906074">
        <w:rPr>
          <w:rFonts w:ascii="Times New Roman" w:hAnsi="Times New Roman"/>
          <w:color w:val="000000" w:themeColor="text1"/>
          <w:sz w:val="24"/>
          <w:szCs w:val="24"/>
        </w:rPr>
        <w:t>O</w:t>
      </w:r>
      <w:r w:rsidRPr="00906074">
        <w:rPr>
          <w:rFonts w:ascii="Times New Roman" w:hAnsi="Times New Roman"/>
          <w:color w:val="000000" w:themeColor="text1"/>
          <w:sz w:val="24"/>
          <w:szCs w:val="24"/>
        </w:rPr>
        <w:t xml:space="preserve"> CONTRATANTE (art. 92, </w:t>
      </w:r>
      <w:r w:rsidR="002856A3" w:rsidRPr="00906074">
        <w:rPr>
          <w:rFonts w:ascii="Times New Roman" w:hAnsi="Times New Roman"/>
          <w:color w:val="000000" w:themeColor="text1"/>
          <w:sz w:val="24"/>
          <w:szCs w:val="24"/>
        </w:rPr>
        <w:t xml:space="preserve">X, </w:t>
      </w:r>
      <w:r w:rsidRPr="00906074">
        <w:rPr>
          <w:rFonts w:ascii="Times New Roman" w:hAnsi="Times New Roman"/>
          <w:color w:val="000000" w:themeColor="text1"/>
          <w:sz w:val="24"/>
          <w:szCs w:val="24"/>
        </w:rPr>
        <w:t>XI e XIV)</w:t>
      </w:r>
    </w:p>
    <w:p w14:paraId="5E913AF3" w14:textId="77777777" w:rsidR="007D1C84" w:rsidRPr="001E2C8D" w:rsidRDefault="007D1C84" w:rsidP="0064036D">
      <w:pPr>
        <w:numPr>
          <w:ilvl w:val="1"/>
          <w:numId w:val="2"/>
        </w:numPr>
        <w:spacing w:before="120" w:after="120" w:line="276" w:lineRule="auto"/>
        <w:ind w:left="567"/>
        <w:jc w:val="both"/>
        <w:rPr>
          <w:rFonts w:ascii="Times New Roman" w:hAnsi="Times New Roman" w:cs="Times New Roman"/>
          <w:b/>
          <w:color w:val="000000"/>
          <w:sz w:val="24"/>
          <w:szCs w:val="24"/>
        </w:rPr>
      </w:pPr>
      <w:r w:rsidRPr="001E2C8D">
        <w:rPr>
          <w:rFonts w:ascii="Times New Roman" w:hAnsi="Times New Roman" w:cs="Times New Roman"/>
          <w:sz w:val="24"/>
          <w:szCs w:val="24"/>
        </w:rPr>
        <w:t>São obrigações do Contratante:</w:t>
      </w:r>
    </w:p>
    <w:p w14:paraId="048F5A51" w14:textId="104D04AC"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Exigir</w:t>
      </w:r>
      <w:r w:rsidRPr="001E2C8D">
        <w:rPr>
          <w:rFonts w:ascii="Times New Roman" w:hAnsi="Times New Roman" w:cs="Times New Roman"/>
          <w:color w:val="000000"/>
          <w:sz w:val="24"/>
          <w:szCs w:val="24"/>
        </w:rPr>
        <w:t xml:space="preserve"> o cumprimento de todas as obrigações assumidas pelo Contratado, de acordo com </w:t>
      </w:r>
      <w:r w:rsidR="00447291" w:rsidRPr="001E2C8D">
        <w:rPr>
          <w:rFonts w:ascii="Times New Roman" w:hAnsi="Times New Roman" w:cs="Times New Roman"/>
          <w:color w:val="000000"/>
          <w:sz w:val="24"/>
          <w:szCs w:val="24"/>
        </w:rPr>
        <w:t>o contrato e seus anexos</w:t>
      </w:r>
      <w:r w:rsidRPr="001E2C8D">
        <w:rPr>
          <w:rFonts w:ascii="Times New Roman" w:hAnsi="Times New Roman" w:cs="Times New Roman"/>
          <w:color w:val="000000"/>
          <w:sz w:val="24"/>
          <w:szCs w:val="24"/>
        </w:rPr>
        <w:t>;</w:t>
      </w:r>
    </w:p>
    <w:p w14:paraId="0A888755" w14:textId="262E0FB9"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Receber o objeto no prazo e condições estabelecidas no Termo de Referência;</w:t>
      </w:r>
    </w:p>
    <w:p w14:paraId="32BC7A4F"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color w:val="000000"/>
          <w:sz w:val="24"/>
          <w:szCs w:val="24"/>
        </w:rPr>
        <w:t>Notificar o Contratado</w:t>
      </w:r>
      <w:r w:rsidRPr="001E2C8D">
        <w:rPr>
          <w:rFonts w:ascii="Times New Roman" w:hAnsi="Times New Roman" w:cs="Times New Roman"/>
          <w:sz w:val="24"/>
          <w:szCs w:val="24"/>
        </w:rPr>
        <w:t>, por escrito, sobre vícios, defeitos ou incorreções verificadas no objeto fornecido, para que seja por ele substituído, reparado ou corrigido, no total ou em parte, às suas expensas;</w:t>
      </w:r>
    </w:p>
    <w:p w14:paraId="03ACE58C" w14:textId="45CD3553" w:rsidR="007D1C84" w:rsidRPr="009E4201"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Acompanhar e fiscalizar a execução do contrato e o cumprimento das obrigações pelo Contratado</w:t>
      </w:r>
      <w:r w:rsidRPr="001E2C8D">
        <w:rPr>
          <w:rFonts w:ascii="Times New Roman" w:hAnsi="Times New Roman" w:cs="Times New Roman"/>
          <w:color w:val="000000"/>
          <w:sz w:val="24"/>
          <w:szCs w:val="24"/>
        </w:rPr>
        <w:t>;</w:t>
      </w:r>
    </w:p>
    <w:p w14:paraId="6C839ACD" w14:textId="6287227F" w:rsidR="009E4201" w:rsidRPr="00FE5123" w:rsidRDefault="009E4201" w:rsidP="00DD427F">
      <w:pPr>
        <w:numPr>
          <w:ilvl w:val="2"/>
          <w:numId w:val="2"/>
        </w:numPr>
        <w:spacing w:before="120" w:after="120" w:line="276" w:lineRule="auto"/>
        <w:ind w:left="1134"/>
        <w:jc w:val="both"/>
        <w:rPr>
          <w:rFonts w:ascii="Times New Roman" w:hAnsi="Times New Roman" w:cs="Times New Roman"/>
          <w:b/>
          <w:color w:val="FF0000"/>
          <w:sz w:val="24"/>
          <w:szCs w:val="24"/>
        </w:rPr>
      </w:pPr>
      <w:r w:rsidRPr="00FE5123">
        <w:rPr>
          <w:rFonts w:ascii="Times New Roman" w:hAnsi="Times New Roman" w:cs="Times New Roman"/>
          <w:b/>
          <w:color w:val="FF0000"/>
          <w:sz w:val="24"/>
          <w:szCs w:val="24"/>
        </w:rPr>
        <w:t xml:space="preserve">Atuará como fiscal deste contrato </w:t>
      </w:r>
      <w:r w:rsidR="003C1816" w:rsidRPr="00FE5123">
        <w:rPr>
          <w:rFonts w:ascii="Times New Roman" w:hAnsi="Times New Roman" w:cs="Times New Roman"/>
          <w:b/>
          <w:color w:val="FF0000"/>
          <w:sz w:val="24"/>
          <w:szCs w:val="24"/>
        </w:rPr>
        <w:t xml:space="preserve">a senhora </w:t>
      </w:r>
      <w:r w:rsidR="00FE5123" w:rsidRPr="00FE5123">
        <w:rPr>
          <w:rFonts w:ascii="Times New Roman" w:hAnsi="Times New Roman" w:cs="Times New Roman"/>
          <w:b/>
          <w:color w:val="FF0000"/>
          <w:sz w:val="24"/>
          <w:szCs w:val="24"/>
        </w:rPr>
        <w:t>Luciane Menegat Zaparoli</w:t>
      </w:r>
      <w:r w:rsidRPr="00FE5123">
        <w:rPr>
          <w:rFonts w:ascii="Times New Roman" w:hAnsi="Times New Roman" w:cs="Times New Roman"/>
          <w:b/>
          <w:color w:val="FF0000"/>
          <w:sz w:val="24"/>
          <w:szCs w:val="24"/>
        </w:rPr>
        <w:t>;</w:t>
      </w:r>
    </w:p>
    <w:p w14:paraId="1AEECBDB"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Efetuar o pagamento ao Contratado</w:t>
      </w:r>
      <w:r w:rsidRPr="001E2C8D">
        <w:rPr>
          <w:rFonts w:ascii="Times New Roman" w:hAnsi="Times New Roman" w:cs="Times New Roman"/>
          <w:b/>
          <w:sz w:val="24"/>
          <w:szCs w:val="24"/>
        </w:rPr>
        <w:t xml:space="preserve"> </w:t>
      </w:r>
      <w:r w:rsidRPr="001E2C8D">
        <w:rPr>
          <w:rFonts w:ascii="Times New Roman" w:hAnsi="Times New Roman" w:cs="Times New Roman"/>
          <w:sz w:val="24"/>
          <w:szCs w:val="24"/>
        </w:rPr>
        <w:t>do valor correspondente ao fornecimento do objeto, no prazo, forma e condições estabelecidos no presente Contrato;</w:t>
      </w:r>
    </w:p>
    <w:p w14:paraId="560F598A"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bCs/>
          <w:color w:val="000000"/>
          <w:sz w:val="24"/>
          <w:szCs w:val="24"/>
        </w:rPr>
        <w:t>Aplicar ao Contratado sanções motivadas pela inexecução total ou parcial do Contrato;</w:t>
      </w:r>
    </w:p>
    <w:p w14:paraId="25EAD9D4" w14:textId="134BF978" w:rsidR="007D1C84" w:rsidRPr="001E2C8D" w:rsidRDefault="007D1C84"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Cientificar o </w:t>
      </w:r>
      <w:r w:rsidRPr="001E2C8D">
        <w:rPr>
          <w:rFonts w:ascii="Times New Roman" w:hAnsi="Times New Roman" w:cs="Times New Roman"/>
          <w:bCs/>
          <w:color w:val="000000"/>
          <w:sz w:val="24"/>
          <w:szCs w:val="24"/>
        </w:rPr>
        <w:t>órgão</w:t>
      </w:r>
      <w:r w:rsidRPr="001E2C8D">
        <w:rPr>
          <w:rFonts w:ascii="Times New Roman" w:hAnsi="Times New Roman" w:cs="Times New Roman"/>
          <w:color w:val="000000"/>
          <w:sz w:val="24"/>
          <w:szCs w:val="24"/>
        </w:rPr>
        <w:t xml:space="preserve"> de representação judicial </w:t>
      </w:r>
      <w:r w:rsidR="00F05553">
        <w:rPr>
          <w:rFonts w:ascii="Times New Roman" w:hAnsi="Times New Roman" w:cs="Times New Roman"/>
          <w:color w:val="000000"/>
          <w:sz w:val="24"/>
          <w:szCs w:val="24"/>
        </w:rPr>
        <w:t>do Município de Cacique Doble</w:t>
      </w:r>
      <w:r w:rsidRPr="001E2C8D">
        <w:rPr>
          <w:rFonts w:ascii="Times New Roman" w:hAnsi="Times New Roman" w:cs="Times New Roman"/>
          <w:color w:val="000000"/>
          <w:sz w:val="24"/>
          <w:szCs w:val="24"/>
        </w:rPr>
        <w:t xml:space="preserve"> para adoção das medidas cabíveis quando do descumprimento de obrigações pelo Contratado;</w:t>
      </w:r>
    </w:p>
    <w:p w14:paraId="3DB35390"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Cs/>
          <w:color w:val="000000"/>
          <w:sz w:val="24"/>
          <w:szCs w:val="24"/>
        </w:rPr>
      </w:pPr>
      <w:r w:rsidRPr="001E2C8D">
        <w:rPr>
          <w:rFonts w:ascii="Times New Roman" w:hAnsi="Times New Roman" w:cs="Times New Roman"/>
          <w:bCs/>
          <w:color w:val="000000"/>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39981F9" w14:textId="7987B18F" w:rsidR="007D1C84" w:rsidRPr="00906074" w:rsidRDefault="007D1C84" w:rsidP="00DD427F">
      <w:pPr>
        <w:numPr>
          <w:ilvl w:val="3"/>
          <w:numId w:val="2"/>
        </w:numPr>
        <w:spacing w:before="120" w:after="120" w:line="276" w:lineRule="auto"/>
        <w:ind w:left="1701"/>
        <w:jc w:val="both"/>
        <w:rPr>
          <w:rFonts w:ascii="Times New Roman" w:hAnsi="Times New Roman" w:cs="Times New Roman"/>
          <w:b/>
          <w:color w:val="000000" w:themeColor="text1"/>
          <w:sz w:val="24"/>
          <w:szCs w:val="24"/>
        </w:rPr>
      </w:pPr>
      <w:r w:rsidRPr="00906074">
        <w:rPr>
          <w:rFonts w:ascii="Times New Roman" w:hAnsi="Times New Roman" w:cs="Times New Roman"/>
          <w:bCs/>
          <w:color w:val="000000" w:themeColor="text1"/>
          <w:sz w:val="24"/>
          <w:szCs w:val="24"/>
        </w:rPr>
        <w:t xml:space="preserve">Concluída a instrução do requerimento, a Administração terá o prazo de </w:t>
      </w:r>
      <w:r w:rsidR="00F05553" w:rsidRPr="00906074">
        <w:rPr>
          <w:rFonts w:ascii="Times New Roman" w:hAnsi="Times New Roman" w:cs="Times New Roman"/>
          <w:bCs/>
          <w:i/>
          <w:color w:val="000000" w:themeColor="text1"/>
          <w:sz w:val="24"/>
          <w:szCs w:val="24"/>
        </w:rPr>
        <w:t>15 dias</w:t>
      </w:r>
      <w:r w:rsidRPr="00906074">
        <w:rPr>
          <w:rFonts w:ascii="Times New Roman" w:hAnsi="Times New Roman" w:cs="Times New Roman"/>
          <w:bCs/>
          <w:color w:val="000000" w:themeColor="text1"/>
          <w:sz w:val="24"/>
          <w:szCs w:val="24"/>
        </w:rPr>
        <w:t xml:space="preserve"> para decidir, admitida a prorrogação motivada por igual período.</w:t>
      </w:r>
    </w:p>
    <w:p w14:paraId="5FEB6F09" w14:textId="16EB729D" w:rsidR="00B50CB4" w:rsidRPr="00F05553" w:rsidRDefault="00630867" w:rsidP="00DD427F">
      <w:pPr>
        <w:numPr>
          <w:ilvl w:val="2"/>
          <w:numId w:val="2"/>
        </w:numPr>
        <w:spacing w:before="120" w:after="120" w:line="276" w:lineRule="auto"/>
        <w:ind w:left="1134"/>
        <w:jc w:val="both"/>
        <w:rPr>
          <w:rFonts w:ascii="Times New Roman" w:hAnsi="Times New Roman" w:cs="Times New Roman"/>
          <w:bCs/>
          <w:color w:val="385623" w:themeColor="accent6" w:themeShade="80"/>
          <w:sz w:val="24"/>
          <w:szCs w:val="24"/>
        </w:rPr>
      </w:pPr>
      <w:r w:rsidRPr="0091105A">
        <w:rPr>
          <w:rFonts w:ascii="Times New Roman" w:hAnsi="Times New Roman" w:cs="Times New Roman"/>
          <w:bCs/>
          <w:iCs/>
          <w:color w:val="000000" w:themeColor="text1"/>
          <w:sz w:val="24"/>
          <w:szCs w:val="24"/>
        </w:rPr>
        <w:t>Notificar o</w:t>
      </w:r>
      <w:r w:rsidR="00B50CB4" w:rsidRPr="0091105A">
        <w:rPr>
          <w:rFonts w:ascii="Times New Roman" w:hAnsi="Times New Roman" w:cs="Times New Roman"/>
          <w:bCs/>
          <w:iCs/>
          <w:color w:val="000000" w:themeColor="text1"/>
          <w:sz w:val="24"/>
          <w:szCs w:val="24"/>
        </w:rPr>
        <w:t>s emitentes das garantias quanto ao início de processo administrativo para apuração de descumprimento de cláusulas contratuais</w:t>
      </w:r>
      <w:r w:rsidR="00F05553" w:rsidRPr="0091105A">
        <w:rPr>
          <w:rFonts w:ascii="Times New Roman" w:hAnsi="Times New Roman" w:cs="Times New Roman"/>
          <w:bCs/>
          <w:iCs/>
          <w:color w:val="000000" w:themeColor="text1"/>
          <w:sz w:val="24"/>
          <w:szCs w:val="24"/>
        </w:rPr>
        <w:t>, quando for o caso</w:t>
      </w:r>
      <w:r w:rsidR="00B50CB4" w:rsidRPr="00F05553">
        <w:rPr>
          <w:rFonts w:ascii="Times New Roman" w:hAnsi="Times New Roman" w:cs="Times New Roman"/>
          <w:bCs/>
          <w:color w:val="385623" w:themeColor="accent6" w:themeShade="80"/>
          <w:sz w:val="24"/>
          <w:szCs w:val="24"/>
        </w:rPr>
        <w:t>.</w:t>
      </w:r>
    </w:p>
    <w:p w14:paraId="3B426613" w14:textId="6DF26070" w:rsidR="007D1C84" w:rsidRDefault="007D1C84" w:rsidP="00DD427F">
      <w:pPr>
        <w:numPr>
          <w:ilvl w:val="1"/>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 Administração não responderá por quaisquer compromissos assumidos pelo Contratado com terceiros, ainda que vinculados à execução do contrato, </w:t>
      </w:r>
      <w:r w:rsidRPr="001E2C8D">
        <w:rPr>
          <w:rFonts w:ascii="Times New Roman" w:hAnsi="Times New Roman" w:cs="Times New Roman"/>
          <w:sz w:val="24"/>
          <w:szCs w:val="24"/>
        </w:rPr>
        <w:lastRenderedPageBreak/>
        <w:t>bem como por qualquer dano causado a terceiros em decorrência de ato do Contratado, de seus empregados, prepostos ou subordinados.</w:t>
      </w:r>
    </w:p>
    <w:p w14:paraId="049B061B" w14:textId="5B4BD3AF" w:rsidR="00815226" w:rsidRPr="0091105A" w:rsidRDefault="00815226" w:rsidP="00815226">
      <w:pPr>
        <w:pStyle w:val="Nivel01Titulo"/>
        <w:rPr>
          <w:rFonts w:ascii="Times New Roman" w:hAnsi="Times New Roman"/>
          <w:color w:val="000000" w:themeColor="text1"/>
          <w:sz w:val="24"/>
          <w:szCs w:val="24"/>
        </w:rPr>
      </w:pPr>
      <w:r w:rsidRPr="0091105A">
        <w:rPr>
          <w:rFonts w:ascii="Times New Roman" w:hAnsi="Times New Roman"/>
          <w:color w:val="000000" w:themeColor="text1"/>
          <w:sz w:val="24"/>
          <w:szCs w:val="24"/>
        </w:rPr>
        <w:t xml:space="preserve">CLÁUSULA </w:t>
      </w:r>
      <w:r w:rsidR="00E70DD9" w:rsidRPr="0091105A">
        <w:rPr>
          <w:rFonts w:ascii="Times New Roman" w:hAnsi="Times New Roman"/>
          <w:color w:val="000000" w:themeColor="text1"/>
          <w:sz w:val="24"/>
          <w:szCs w:val="24"/>
        </w:rPr>
        <w:t>OITAVA</w:t>
      </w:r>
      <w:r w:rsidRPr="0091105A">
        <w:rPr>
          <w:rFonts w:ascii="Times New Roman" w:hAnsi="Times New Roman"/>
          <w:color w:val="000000" w:themeColor="text1"/>
          <w:sz w:val="24"/>
          <w:szCs w:val="24"/>
        </w:rPr>
        <w:t xml:space="preserve"> - OBRIGAÇÕES 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CONTRATAD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(art. 92, XIV, XVI e XVII)</w:t>
      </w:r>
    </w:p>
    <w:p w14:paraId="2AFDCA56" w14:textId="45982D79" w:rsidR="007F61BE" w:rsidRPr="001E2C8D" w:rsidRDefault="007F61BE"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Contratado deve cumprir todas</w:t>
      </w:r>
      <w:r w:rsidR="0024672A" w:rsidRPr="001E2C8D">
        <w:rPr>
          <w:rFonts w:ascii="Times New Roman" w:hAnsi="Times New Roman" w:cs="Times New Roman"/>
          <w:sz w:val="24"/>
          <w:szCs w:val="24"/>
        </w:rPr>
        <w:t xml:space="preserve"> as</w:t>
      </w:r>
      <w:r w:rsidRPr="001E2C8D">
        <w:rPr>
          <w:rFonts w:ascii="Times New Roman" w:hAnsi="Times New Roman" w:cs="Times New Roman"/>
          <w:sz w:val="24"/>
          <w:szCs w:val="24"/>
        </w:rPr>
        <w:t xml:space="preserve"> obrigações constantes deste Contrato, em seus anexos, assumindo como exclusivamente seus os riscos e as despesas decorrentes da boa e perfeita execução do objeto, observando, ainda, as obrigações a seguir dispostas:</w:t>
      </w:r>
    </w:p>
    <w:p w14:paraId="7E8AE2A8" w14:textId="3E36A935"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Atender às determinações regulares emitidas pelo fiscal do contrato ou autoridade superior (art. 137, II);</w:t>
      </w:r>
    </w:p>
    <w:p w14:paraId="312646A3"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4709B95"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0DEB680B"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452B7AB" w14:textId="77777777" w:rsidR="007F61BE" w:rsidRPr="00A3702A"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A3702A">
        <w:rPr>
          <w:rFonts w:ascii="Times New Roman" w:hAnsi="Times New Roman" w:cs="Times New Roman"/>
          <w:color w:val="000000" w:themeColor="text1"/>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545CFEC6" w14:textId="564EA03D" w:rsidR="007F61BE" w:rsidRPr="00A3702A" w:rsidRDefault="007F61BE" w:rsidP="00DD427F">
      <w:pPr>
        <w:numPr>
          <w:ilvl w:val="2"/>
          <w:numId w:val="2"/>
        </w:numPr>
        <w:spacing w:before="120" w:after="120" w:line="276" w:lineRule="auto"/>
        <w:ind w:left="1134"/>
        <w:jc w:val="both"/>
        <w:rPr>
          <w:rFonts w:ascii="Times New Roman" w:hAnsi="Times New Roman" w:cs="Times New Roman"/>
          <w:iCs/>
          <w:color w:val="000000" w:themeColor="text1"/>
          <w:sz w:val="24"/>
          <w:szCs w:val="24"/>
        </w:rPr>
      </w:pPr>
      <w:r w:rsidRPr="00A3702A">
        <w:rPr>
          <w:rFonts w:ascii="Times New Roman" w:hAnsi="Times New Roman" w:cs="Times New Roman"/>
          <w:iCs/>
          <w:color w:val="000000" w:themeColor="text1"/>
          <w:sz w:val="24"/>
          <w:szCs w:val="24"/>
        </w:rPr>
        <w:t xml:space="preserve">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w:t>
      </w:r>
      <w:r w:rsidRPr="00A3702A">
        <w:rPr>
          <w:rFonts w:ascii="Times New Roman" w:hAnsi="Times New Roman" w:cs="Times New Roman"/>
          <w:color w:val="000000" w:themeColor="text1"/>
          <w:sz w:val="24"/>
          <w:szCs w:val="24"/>
        </w:rPr>
        <w:t>Social</w:t>
      </w:r>
      <w:r w:rsidRPr="00A3702A">
        <w:rPr>
          <w:rFonts w:ascii="Times New Roman" w:hAnsi="Times New Roman" w:cs="Times New Roman"/>
          <w:iCs/>
          <w:color w:val="000000" w:themeColor="text1"/>
          <w:sz w:val="24"/>
          <w:szCs w:val="24"/>
        </w:rPr>
        <w:t>; 2) certidão conjunta relativa aos tributos federais e à Dívida Ativa da União; 3) certidões que comprovem a regularidade perante a Fazenda Municipal</w:t>
      </w:r>
      <w:r w:rsidR="007731BA" w:rsidRPr="00A3702A">
        <w:rPr>
          <w:rFonts w:ascii="Times New Roman" w:hAnsi="Times New Roman" w:cs="Times New Roman"/>
          <w:iCs/>
          <w:color w:val="000000" w:themeColor="text1"/>
          <w:sz w:val="24"/>
          <w:szCs w:val="24"/>
        </w:rPr>
        <w:t xml:space="preserve"> ou </w:t>
      </w:r>
      <w:r w:rsidRPr="00A3702A">
        <w:rPr>
          <w:rFonts w:ascii="Times New Roman" w:hAnsi="Times New Roman" w:cs="Times New Roman"/>
          <w:iCs/>
          <w:color w:val="000000" w:themeColor="text1"/>
          <w:sz w:val="24"/>
          <w:szCs w:val="24"/>
        </w:rPr>
        <w:t xml:space="preserve">Distrital do domicílio ou sede do contratado; 4) Certidão </w:t>
      </w:r>
      <w:r w:rsidRPr="00A3702A">
        <w:rPr>
          <w:rFonts w:ascii="Times New Roman" w:hAnsi="Times New Roman" w:cs="Times New Roman"/>
          <w:iCs/>
          <w:color w:val="000000" w:themeColor="text1"/>
          <w:sz w:val="24"/>
          <w:szCs w:val="24"/>
        </w:rPr>
        <w:lastRenderedPageBreak/>
        <w:t xml:space="preserve">de Regularidade do FGTS – CRF; e 5) Certidão Negativa de Débitos Trabalhistas – CNDT; </w:t>
      </w:r>
    </w:p>
    <w:p w14:paraId="2D9021A2"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iCs/>
          <w:sz w:val="24"/>
          <w:szCs w:val="24"/>
        </w:rPr>
      </w:pPr>
      <w:r w:rsidRPr="001E2C8D">
        <w:rPr>
          <w:rFonts w:ascii="Times New Roman" w:hAnsi="Times New Roman" w:cs="Times New Roman"/>
          <w:iCs/>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D670EA2"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 xml:space="preserve">Comunicar ao Fiscal do contrato, no prazo de 24 (vinte e quatro) horas, qualquer ocorrência anormal ou </w:t>
      </w:r>
      <w:r w:rsidRPr="001E2C8D">
        <w:rPr>
          <w:rFonts w:ascii="Times New Roman" w:hAnsi="Times New Roman" w:cs="Times New Roman"/>
          <w:color w:val="000000"/>
          <w:sz w:val="24"/>
          <w:szCs w:val="24"/>
        </w:rPr>
        <w:t>acidente</w:t>
      </w:r>
      <w:r w:rsidRPr="001E2C8D">
        <w:rPr>
          <w:rFonts w:ascii="Times New Roman" w:hAnsi="Times New Roman" w:cs="Times New Roman"/>
          <w:sz w:val="24"/>
          <w:szCs w:val="24"/>
        </w:rPr>
        <w:t xml:space="preserve"> que se verifique no local dos serviços.</w:t>
      </w:r>
    </w:p>
    <w:p w14:paraId="45A91AF8"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Prestar todo esclarecimento ou informação solicitada pelo Contratante ou por seus prepostos, garantindo-lhes o acesso, a qualquer tempo, ao local dos trabalhos, bem como aos documentos relativos à execução do empreendimento.</w:t>
      </w:r>
    </w:p>
    <w:p w14:paraId="037C65D4"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565B1F4D"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Promover a guarda, manutenção e vigilância de materiais, ferramentas, e tudo o que for necessário à execução do objeto, durante a vigência do contrato.</w:t>
      </w:r>
    </w:p>
    <w:p w14:paraId="00CCAA0A"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46A3E5AC"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Submeter previamente, por escrito, ao Contratante, para análise e aprovação, quaisquer mudanças nos métodos executivos que fujam às especificações do memorial descritivo ou instrumento congênere.</w:t>
      </w:r>
    </w:p>
    <w:p w14:paraId="18AEDF7D"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color w:val="000000"/>
          <w:sz w:val="24"/>
          <w:szCs w:val="24"/>
        </w:rPr>
        <w:t xml:space="preserve">Não permitir a utilização de qualquer trabalho do menor de dezesseis anos, </w:t>
      </w:r>
      <w:r w:rsidRPr="001E2C8D">
        <w:rPr>
          <w:rFonts w:ascii="Times New Roman" w:hAnsi="Times New Roman" w:cs="Times New Roman"/>
          <w:sz w:val="24"/>
          <w:szCs w:val="24"/>
        </w:rPr>
        <w:t>exceto na condição de aprendiz para os maiores de quatorze anos, nem permitir a utilização do trabalho do menor de dezoito anos em trabalho noturno, perigoso ou insalubre;</w:t>
      </w:r>
    </w:p>
    <w:p w14:paraId="07C081D9"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ou para qualificação, na contratação direta; </w:t>
      </w:r>
    </w:p>
    <w:p w14:paraId="16808860"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  Guardar sigilo sobre todas as informações obtidas em decorrência do cumprimento do contrato; </w:t>
      </w:r>
    </w:p>
    <w:p w14:paraId="5BFC8F5C" w14:textId="43B204C6"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Arcar com o ônus decorrente de eventual equívoco no dimensionamento dos quantitativos de sua proposta, inclusive quanto aos custos variáveis </w:t>
      </w:r>
      <w:r w:rsidRPr="001E2C8D">
        <w:rPr>
          <w:rFonts w:ascii="Times New Roman" w:hAnsi="Times New Roman" w:cs="Times New Roman"/>
          <w:sz w:val="24"/>
          <w:szCs w:val="24"/>
        </w:rPr>
        <w:lastRenderedPageBreak/>
        <w:t xml:space="preserve">decorrentes de fatores futuros e incertos, devendo complementá-los, caso o previsto inicialmente em sua proposta não seja satisfatório para o atendimento do objeto da </w:t>
      </w:r>
      <w:r w:rsidR="00E525C3" w:rsidRPr="001E2C8D">
        <w:rPr>
          <w:rFonts w:ascii="Times New Roman" w:hAnsi="Times New Roman" w:cs="Times New Roman"/>
          <w:sz w:val="24"/>
          <w:szCs w:val="24"/>
        </w:rPr>
        <w:t>contratação</w:t>
      </w:r>
      <w:r w:rsidRPr="001E2C8D">
        <w:rPr>
          <w:rFonts w:ascii="Times New Roman" w:hAnsi="Times New Roman" w:cs="Times New Roman"/>
          <w:sz w:val="24"/>
          <w:szCs w:val="24"/>
        </w:rPr>
        <w:t>, exceto quando ocorrer algum dos eventos arrolados no art. 124, II, d, da Lei nº 14.133, de 2021.</w:t>
      </w:r>
    </w:p>
    <w:p w14:paraId="03149704"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Cumprir, além dos postulados legais vigentes de âmbito federal, estadual ou municipal, as normas de segurança do Contratante;</w:t>
      </w:r>
    </w:p>
    <w:p w14:paraId="647C83AD" w14:textId="77777777" w:rsidR="00ED109F" w:rsidRPr="001F7E90" w:rsidRDefault="00ED109F" w:rsidP="00ED109F">
      <w:pPr>
        <w:pStyle w:val="Nivel01Titulo"/>
        <w:rPr>
          <w:rFonts w:ascii="Times New Roman" w:hAnsi="Times New Roman"/>
          <w:i/>
          <w:iCs/>
          <w:color w:val="000000" w:themeColor="text1"/>
          <w:sz w:val="24"/>
          <w:szCs w:val="24"/>
        </w:rPr>
      </w:pPr>
      <w:r w:rsidRPr="001F7E90">
        <w:rPr>
          <w:rFonts w:ascii="Times New Roman" w:hAnsi="Times New Roman"/>
          <w:i/>
          <w:iCs/>
          <w:color w:val="000000" w:themeColor="text1"/>
          <w:sz w:val="24"/>
          <w:szCs w:val="24"/>
        </w:rPr>
        <w:t>CLÁUSULA NONA- OBRIGAÇÕES PERTINENTES À LGPD</w:t>
      </w:r>
    </w:p>
    <w:p w14:paraId="77159822"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27A4D7C"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Os dados obtidos somente poderão ser utilizados para as finalidades que justificaram seu acesso e de acordo com a boa-fé e com os princípios do art. 6º da LGPD. </w:t>
      </w:r>
    </w:p>
    <w:p w14:paraId="78FB4EB5"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É vedado o compartilhamento com terceiros dos dados obtidos fora das hipóteses permitidas em Lei.</w:t>
      </w:r>
    </w:p>
    <w:p w14:paraId="2F96C322" w14:textId="77777777" w:rsidR="008B2527"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É dever do contratado orientar e treinar seus empregados sobre os deveres, requisitos e responsabilidades decorrentes da LGPD. </w:t>
      </w:r>
    </w:p>
    <w:p w14:paraId="28049588" w14:textId="6D6BBEA0" w:rsidR="00815226" w:rsidRPr="008B2527" w:rsidRDefault="00815226" w:rsidP="00815226">
      <w:pPr>
        <w:pStyle w:val="Nivel01Titulo"/>
        <w:rPr>
          <w:rFonts w:ascii="Times New Roman" w:hAnsi="Times New Roman"/>
          <w:color w:val="000000" w:themeColor="text1"/>
          <w:sz w:val="24"/>
          <w:szCs w:val="24"/>
        </w:rPr>
      </w:pPr>
      <w:r w:rsidRPr="008B2527">
        <w:rPr>
          <w:rFonts w:ascii="Times New Roman" w:hAnsi="Times New Roman"/>
          <w:color w:val="000000" w:themeColor="text1"/>
          <w:sz w:val="24"/>
          <w:szCs w:val="24"/>
        </w:rPr>
        <w:t xml:space="preserve">CLÁUSULA </w:t>
      </w:r>
      <w:r w:rsidR="00ED109F" w:rsidRPr="008B2527">
        <w:rPr>
          <w:rFonts w:ascii="Times New Roman" w:hAnsi="Times New Roman"/>
          <w:color w:val="000000" w:themeColor="text1"/>
          <w:sz w:val="24"/>
          <w:szCs w:val="24"/>
        </w:rPr>
        <w:t>DÉCIMA</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GARANTIA DE EXECUÇÃO (art. 92, XII e XIII)</w:t>
      </w:r>
    </w:p>
    <w:p w14:paraId="574B9F63" w14:textId="329D5EB3" w:rsidR="00EE34A4" w:rsidRPr="009E25C1" w:rsidRDefault="007D1C84" w:rsidP="009E25C1">
      <w:pPr>
        <w:numPr>
          <w:ilvl w:val="1"/>
          <w:numId w:val="2"/>
        </w:numPr>
        <w:spacing w:before="120" w:after="120" w:line="276" w:lineRule="auto"/>
        <w:ind w:left="567"/>
        <w:jc w:val="both"/>
        <w:rPr>
          <w:rFonts w:ascii="Times New Roman" w:hAnsi="Times New Roman" w:cs="Times New Roman"/>
          <w:iCs/>
          <w:color w:val="000000" w:themeColor="text1"/>
          <w:sz w:val="24"/>
          <w:szCs w:val="24"/>
        </w:rPr>
      </w:pPr>
      <w:r w:rsidRPr="009E25C1">
        <w:rPr>
          <w:rFonts w:ascii="Times New Roman" w:hAnsi="Times New Roman" w:cs="Times New Roman"/>
          <w:iCs/>
          <w:color w:val="000000" w:themeColor="text1"/>
          <w:sz w:val="24"/>
          <w:szCs w:val="24"/>
        </w:rPr>
        <w:t>Não haverá exigência de garantia contratual da execução.</w:t>
      </w:r>
    </w:p>
    <w:p w14:paraId="646E55A5" w14:textId="73A4BB7B" w:rsidR="00192FA4" w:rsidRPr="009E25C1" w:rsidRDefault="00192FA4" w:rsidP="00192FA4">
      <w:pPr>
        <w:pStyle w:val="Nivel01Titulo"/>
        <w:rPr>
          <w:rFonts w:ascii="Times New Roman" w:hAnsi="Times New Roman"/>
          <w:color w:val="000000" w:themeColor="text1"/>
          <w:sz w:val="24"/>
          <w:szCs w:val="24"/>
        </w:rPr>
      </w:pPr>
      <w:r w:rsidRPr="009E25C1">
        <w:rPr>
          <w:rFonts w:ascii="Times New Roman" w:hAnsi="Times New Roman"/>
          <w:color w:val="000000" w:themeColor="text1"/>
          <w:sz w:val="24"/>
          <w:szCs w:val="24"/>
        </w:rPr>
        <w:t xml:space="preserve">CLÁUSULA </w:t>
      </w:r>
      <w:r w:rsidR="00E70DD9" w:rsidRPr="009E25C1">
        <w:rPr>
          <w:rFonts w:ascii="Times New Roman" w:hAnsi="Times New Roman"/>
          <w:color w:val="000000" w:themeColor="text1"/>
          <w:sz w:val="24"/>
          <w:szCs w:val="24"/>
        </w:rPr>
        <w:t>DÉCIMA</w:t>
      </w:r>
      <w:r w:rsidRPr="009E25C1">
        <w:rPr>
          <w:rFonts w:ascii="Times New Roman" w:hAnsi="Times New Roman"/>
          <w:color w:val="000000" w:themeColor="text1"/>
          <w:sz w:val="24"/>
          <w:szCs w:val="24"/>
        </w:rPr>
        <w:t xml:space="preserve"> </w:t>
      </w:r>
      <w:r w:rsidR="00ED109F" w:rsidRPr="009E25C1">
        <w:rPr>
          <w:rFonts w:ascii="Times New Roman" w:hAnsi="Times New Roman"/>
          <w:color w:val="000000" w:themeColor="text1"/>
          <w:sz w:val="24"/>
          <w:szCs w:val="24"/>
        </w:rPr>
        <w:t xml:space="preserve">PRIMEIRA </w:t>
      </w:r>
      <w:r w:rsidRPr="009E25C1">
        <w:rPr>
          <w:rFonts w:ascii="Times New Roman" w:hAnsi="Times New Roman"/>
          <w:color w:val="000000" w:themeColor="text1"/>
          <w:sz w:val="24"/>
          <w:szCs w:val="24"/>
        </w:rPr>
        <w:t>– INFRAÇÕES E SANÇÕES ADMINISTRATIVAS (art. 92, XIV)</w:t>
      </w:r>
    </w:p>
    <w:p w14:paraId="6C3670C2" w14:textId="77777777" w:rsidR="00192FA4" w:rsidRPr="001E2C8D" w:rsidRDefault="00192FA4" w:rsidP="00B1351C">
      <w:pPr>
        <w:numPr>
          <w:ilvl w:val="1"/>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Comete infração administrativa, nos termos da Lei nº 14.133, de 2021, o Contratado que:</w:t>
      </w:r>
    </w:p>
    <w:p w14:paraId="7F90B1AB"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parcial do contrato;</w:t>
      </w:r>
    </w:p>
    <w:p w14:paraId="6CFCDC3D"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parcial do contrato que cause grave dano à Administração ou ao funcionamento dos serviços públicos ou ao interesse coletivo;</w:t>
      </w:r>
    </w:p>
    <w:p w14:paraId="3B99F863"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total do contrato;</w:t>
      </w:r>
    </w:p>
    <w:p w14:paraId="1CDABAEB"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deixar de entregar a documentação exigida para o certame;</w:t>
      </w:r>
    </w:p>
    <w:p w14:paraId="0E4191C1"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não manter a proposta, salvo em decorrência de fato superveniente devidamente justificado;</w:t>
      </w:r>
    </w:p>
    <w:p w14:paraId="04815E6D"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lastRenderedPageBreak/>
        <w:t>não celebrar o contrato ou não entregar a documentação exigida para a contratação, quando convocado dentro do prazo de validade de sua proposta;</w:t>
      </w:r>
    </w:p>
    <w:p w14:paraId="72102FBF" w14:textId="731E9298"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ensejar o retardamento da execução ou da entrega do objeto da </w:t>
      </w:r>
      <w:r w:rsidR="00E525C3" w:rsidRPr="001E2C8D">
        <w:rPr>
          <w:rFonts w:ascii="Times New Roman" w:hAnsi="Times New Roman" w:cs="Times New Roman"/>
        </w:rPr>
        <w:t>contratação</w:t>
      </w:r>
      <w:r w:rsidRPr="001E2C8D">
        <w:rPr>
          <w:rFonts w:ascii="Times New Roman" w:hAnsi="Times New Roman" w:cs="Times New Roman"/>
        </w:rPr>
        <w:t xml:space="preserve"> sem motivo justificado;</w:t>
      </w:r>
    </w:p>
    <w:p w14:paraId="72049C68" w14:textId="6A06DCE5"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apresentar declaração ou documentação falsa exigida para o certame ou prestar declaração falsa durante a </w:t>
      </w:r>
      <w:r w:rsidR="00E525C3" w:rsidRPr="001E2C8D">
        <w:rPr>
          <w:rFonts w:ascii="Times New Roman" w:hAnsi="Times New Roman" w:cs="Times New Roman"/>
        </w:rPr>
        <w:t>dispensa eletrônica</w:t>
      </w:r>
      <w:r w:rsidRPr="001E2C8D">
        <w:rPr>
          <w:rFonts w:ascii="Times New Roman" w:hAnsi="Times New Roman" w:cs="Times New Roman"/>
        </w:rPr>
        <w:t xml:space="preserve"> ou execução do contrato;</w:t>
      </w:r>
    </w:p>
    <w:p w14:paraId="35F142E2" w14:textId="446C1C40"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fraudar a </w:t>
      </w:r>
      <w:r w:rsidR="00E525C3" w:rsidRPr="001E2C8D">
        <w:rPr>
          <w:rFonts w:ascii="Times New Roman" w:hAnsi="Times New Roman" w:cs="Times New Roman"/>
        </w:rPr>
        <w:t>contratação</w:t>
      </w:r>
      <w:r w:rsidRPr="001E2C8D">
        <w:rPr>
          <w:rFonts w:ascii="Times New Roman" w:hAnsi="Times New Roman" w:cs="Times New Roman"/>
        </w:rPr>
        <w:t xml:space="preserve"> ou praticar ato fraudulento na execução do contrato;</w:t>
      </w:r>
    </w:p>
    <w:p w14:paraId="039FB0BF"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comportar-se de modo inidôneo ou cometer fraude de qualquer natureza;</w:t>
      </w:r>
    </w:p>
    <w:p w14:paraId="204C3E4B" w14:textId="262055C6"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praticar atos ilícitos com vistas a frustrar os objetivos da </w:t>
      </w:r>
      <w:r w:rsidR="00E525C3" w:rsidRPr="001E2C8D">
        <w:rPr>
          <w:rFonts w:ascii="Times New Roman" w:hAnsi="Times New Roman" w:cs="Times New Roman"/>
        </w:rPr>
        <w:t>contratação</w:t>
      </w:r>
      <w:r w:rsidRPr="001E2C8D">
        <w:rPr>
          <w:rFonts w:ascii="Times New Roman" w:hAnsi="Times New Roman" w:cs="Times New Roman"/>
        </w:rPr>
        <w:t>;</w:t>
      </w:r>
    </w:p>
    <w:p w14:paraId="27FE91D9"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praticar ato lesivo previsto no art. 5º da Lei nº 12.846, de 1º de agosto de 2013.</w:t>
      </w:r>
    </w:p>
    <w:p w14:paraId="6C2DFA0F" w14:textId="77777777" w:rsidR="00192FA4" w:rsidRPr="001E2C8D" w:rsidRDefault="00192FA4" w:rsidP="00BF0622">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Serão aplicadas ao responsável pelas infrações administrativas acima descritas as seguintes sanções:</w:t>
      </w:r>
    </w:p>
    <w:p w14:paraId="3ADF158C"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Advertência</w:t>
      </w:r>
      <w:r w:rsidRPr="001E2C8D">
        <w:rPr>
          <w:rFonts w:ascii="Times New Roman" w:hAnsi="Times New Roman" w:cs="Times New Roman"/>
          <w:sz w:val="24"/>
          <w:szCs w:val="24"/>
        </w:rPr>
        <w:t>, quando o Contratado der causa à inexecução parcial do contrato, sempre que não se justificar a imposição de penalidade mais grave (art. 156, §2º, da Lei);</w:t>
      </w:r>
    </w:p>
    <w:p w14:paraId="1B4A7EB1"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Impedimento de licitar e contratar</w:t>
      </w:r>
      <w:r w:rsidRPr="001E2C8D">
        <w:rPr>
          <w:rFonts w:ascii="Times New Roman" w:hAnsi="Times New Roman" w:cs="Times New Roman"/>
          <w:sz w:val="24"/>
          <w:szCs w:val="24"/>
        </w:rPr>
        <w:t>, quando praticadas as condutas descritas nas alíneas b, c, d, e, f e g do subitem acima deste Contrato, sempre que não se justificar a imposição de penalidade mais grave (art. 156, §4º, da Lei);</w:t>
      </w:r>
    </w:p>
    <w:p w14:paraId="13EB162F"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Declaração de inidoneidade para licitar e contratar</w:t>
      </w:r>
      <w:r w:rsidRPr="001E2C8D">
        <w:rPr>
          <w:rFonts w:ascii="Times New Roman" w:hAnsi="Times New Roman" w:cs="Times New Roman"/>
          <w:sz w:val="24"/>
          <w:szCs w:val="24"/>
        </w:rPr>
        <w:t>, quando praticadas as condutas descritas nas alíneas h, i, j, k e l do subitem acima deste Contrato, bem como nas alíneas b, c, d, e, f e g, que justifiquem a imposição de penalidade mais grave (art. 156, §5º, da Lei)</w:t>
      </w:r>
    </w:p>
    <w:p w14:paraId="3CBEC04C" w14:textId="77777777" w:rsidR="00192FA4" w:rsidRPr="001E2C8D" w:rsidRDefault="00192FA4" w:rsidP="00DD427F">
      <w:pPr>
        <w:numPr>
          <w:ilvl w:val="2"/>
          <w:numId w:val="26"/>
        </w:numPr>
        <w:spacing w:before="120" w:after="120" w:line="276" w:lineRule="auto"/>
        <w:ind w:left="1276"/>
        <w:jc w:val="both"/>
        <w:rPr>
          <w:rFonts w:ascii="Times New Roman" w:hAnsi="Times New Roman" w:cs="Times New Roman"/>
          <w:sz w:val="24"/>
          <w:szCs w:val="24"/>
        </w:rPr>
      </w:pPr>
      <w:r w:rsidRPr="001E2C8D">
        <w:rPr>
          <w:rFonts w:ascii="Times New Roman" w:hAnsi="Times New Roman" w:cs="Times New Roman"/>
          <w:b/>
          <w:bCs/>
          <w:sz w:val="24"/>
          <w:szCs w:val="24"/>
        </w:rPr>
        <w:t>Multa:</w:t>
      </w:r>
    </w:p>
    <w:p w14:paraId="7CE3F86D" w14:textId="6EA73CAF" w:rsidR="00192FA4" w:rsidRPr="008B0550" w:rsidRDefault="00192FA4" w:rsidP="000C5EBA">
      <w:pPr>
        <w:numPr>
          <w:ilvl w:val="3"/>
          <w:numId w:val="26"/>
        </w:numPr>
        <w:spacing w:before="120" w:after="120" w:line="240" w:lineRule="auto"/>
        <w:ind w:left="1701"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moratória de </w:t>
      </w:r>
      <w:r w:rsidR="00BF0622" w:rsidRPr="008B0550">
        <w:rPr>
          <w:rFonts w:ascii="Times New Roman" w:hAnsi="Times New Roman" w:cs="Times New Roman"/>
          <w:color w:val="000000" w:themeColor="text1"/>
          <w:sz w:val="24"/>
          <w:szCs w:val="24"/>
        </w:rPr>
        <w:t>5</w:t>
      </w:r>
      <w:r w:rsidRPr="008B0550">
        <w:rPr>
          <w:rFonts w:ascii="Times New Roman" w:hAnsi="Times New Roman" w:cs="Times New Roman"/>
          <w:color w:val="000000" w:themeColor="text1"/>
          <w:sz w:val="24"/>
          <w:szCs w:val="24"/>
        </w:rPr>
        <w:t>% (</w:t>
      </w:r>
      <w:r w:rsidR="00BF0622" w:rsidRPr="008B0550">
        <w:rPr>
          <w:rFonts w:ascii="Times New Roman" w:hAnsi="Times New Roman" w:cs="Times New Roman"/>
          <w:color w:val="000000" w:themeColor="text1"/>
          <w:sz w:val="24"/>
          <w:szCs w:val="24"/>
        </w:rPr>
        <w:t>cinco</w:t>
      </w:r>
      <w:r w:rsidRPr="008B0550">
        <w:rPr>
          <w:rFonts w:ascii="Times New Roman" w:hAnsi="Times New Roman" w:cs="Times New Roman"/>
          <w:color w:val="000000" w:themeColor="text1"/>
          <w:sz w:val="24"/>
          <w:szCs w:val="24"/>
        </w:rPr>
        <w:t xml:space="preserve"> por cento) por dia de atraso injustificado </w:t>
      </w:r>
      <w:r w:rsidR="00FE5123">
        <w:rPr>
          <w:rFonts w:ascii="Times New Roman" w:hAnsi="Times New Roman" w:cs="Times New Roman"/>
          <w:color w:val="000000" w:themeColor="text1"/>
          <w:sz w:val="24"/>
          <w:szCs w:val="24"/>
        </w:rPr>
        <w:t>na prestação dos serviços</w:t>
      </w:r>
      <w:r w:rsidRPr="008B0550">
        <w:rPr>
          <w:rFonts w:ascii="Times New Roman" w:hAnsi="Times New Roman" w:cs="Times New Roman"/>
          <w:color w:val="000000" w:themeColor="text1"/>
          <w:sz w:val="24"/>
          <w:szCs w:val="24"/>
        </w:rPr>
        <w:t>,</w:t>
      </w:r>
      <w:r w:rsidR="00FE5123">
        <w:rPr>
          <w:rFonts w:ascii="Times New Roman" w:hAnsi="Times New Roman" w:cs="Times New Roman"/>
          <w:color w:val="000000" w:themeColor="text1"/>
          <w:sz w:val="24"/>
          <w:szCs w:val="24"/>
        </w:rPr>
        <w:t xml:space="preserve"> sobre o valor estimado mensal,</w:t>
      </w:r>
      <w:r w:rsidRPr="008B0550">
        <w:rPr>
          <w:rFonts w:ascii="Times New Roman" w:hAnsi="Times New Roman" w:cs="Times New Roman"/>
          <w:color w:val="000000" w:themeColor="text1"/>
          <w:sz w:val="24"/>
          <w:szCs w:val="24"/>
        </w:rPr>
        <w:t xml:space="preserve"> até o limite de </w:t>
      </w:r>
      <w:r w:rsidR="00BF0622" w:rsidRPr="008B0550">
        <w:rPr>
          <w:rFonts w:ascii="Times New Roman" w:hAnsi="Times New Roman" w:cs="Times New Roman"/>
          <w:color w:val="000000" w:themeColor="text1"/>
          <w:sz w:val="24"/>
          <w:szCs w:val="24"/>
        </w:rPr>
        <w:t>10</w:t>
      </w:r>
      <w:r w:rsidRPr="008B0550">
        <w:rPr>
          <w:rFonts w:ascii="Times New Roman" w:hAnsi="Times New Roman" w:cs="Times New Roman"/>
          <w:color w:val="000000" w:themeColor="text1"/>
          <w:sz w:val="24"/>
          <w:szCs w:val="24"/>
        </w:rPr>
        <w:t xml:space="preserve"> (</w:t>
      </w:r>
      <w:r w:rsidR="00BF0622" w:rsidRPr="008B0550">
        <w:rPr>
          <w:rFonts w:ascii="Times New Roman" w:hAnsi="Times New Roman" w:cs="Times New Roman"/>
          <w:color w:val="000000" w:themeColor="text1"/>
          <w:sz w:val="24"/>
          <w:szCs w:val="24"/>
        </w:rPr>
        <w:t>dez</w:t>
      </w:r>
      <w:r w:rsidRPr="008B0550">
        <w:rPr>
          <w:rFonts w:ascii="Times New Roman" w:hAnsi="Times New Roman" w:cs="Times New Roman"/>
          <w:color w:val="000000" w:themeColor="text1"/>
          <w:sz w:val="24"/>
          <w:szCs w:val="24"/>
        </w:rPr>
        <w:t>) dias;</w:t>
      </w:r>
    </w:p>
    <w:p w14:paraId="3253BC92" w14:textId="492F984B" w:rsidR="00192FA4" w:rsidRDefault="00192FA4" w:rsidP="000C5EBA">
      <w:pPr>
        <w:numPr>
          <w:ilvl w:val="3"/>
          <w:numId w:val="26"/>
        </w:numPr>
        <w:spacing w:before="120" w:after="120" w:line="240" w:lineRule="auto"/>
        <w:ind w:left="1701"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compensatória de </w:t>
      </w:r>
      <w:r w:rsidR="00733443" w:rsidRPr="008B0550">
        <w:rPr>
          <w:rFonts w:ascii="Times New Roman" w:hAnsi="Times New Roman" w:cs="Times New Roman"/>
          <w:color w:val="000000" w:themeColor="text1"/>
          <w:sz w:val="24"/>
          <w:szCs w:val="24"/>
        </w:rPr>
        <w:t>25</w:t>
      </w:r>
      <w:r w:rsidRPr="008B0550">
        <w:rPr>
          <w:rFonts w:ascii="Times New Roman" w:hAnsi="Times New Roman" w:cs="Times New Roman"/>
          <w:color w:val="000000" w:themeColor="text1"/>
          <w:sz w:val="24"/>
          <w:szCs w:val="24"/>
        </w:rPr>
        <w:t>% (</w:t>
      </w:r>
      <w:r w:rsidR="00733443" w:rsidRPr="008B0550">
        <w:rPr>
          <w:rFonts w:ascii="Times New Roman" w:hAnsi="Times New Roman" w:cs="Times New Roman"/>
          <w:color w:val="000000" w:themeColor="text1"/>
          <w:sz w:val="24"/>
          <w:szCs w:val="24"/>
        </w:rPr>
        <w:t>vinte e cinco</w:t>
      </w:r>
      <w:r w:rsidRPr="008B0550">
        <w:rPr>
          <w:rFonts w:ascii="Times New Roman" w:hAnsi="Times New Roman" w:cs="Times New Roman"/>
          <w:color w:val="000000" w:themeColor="text1"/>
          <w:sz w:val="24"/>
          <w:szCs w:val="24"/>
        </w:rPr>
        <w:t xml:space="preserve"> por cento) sobre o valor total do contrato, no caso de inexecução total do objeto;</w:t>
      </w:r>
    </w:p>
    <w:p w14:paraId="41F23EAD" w14:textId="77777777" w:rsidR="00DD427F" w:rsidRPr="008B0550" w:rsidRDefault="00DD427F" w:rsidP="00DD427F">
      <w:pPr>
        <w:spacing w:before="120" w:after="120" w:line="276" w:lineRule="auto"/>
        <w:ind w:left="1701"/>
        <w:jc w:val="both"/>
        <w:rPr>
          <w:rFonts w:ascii="Times New Roman" w:hAnsi="Times New Roman" w:cs="Times New Roman"/>
          <w:color w:val="000000" w:themeColor="text1"/>
          <w:sz w:val="24"/>
          <w:szCs w:val="24"/>
        </w:rPr>
      </w:pPr>
    </w:p>
    <w:p w14:paraId="3CF5C57F" w14:textId="46528EA6"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bookmarkStart w:id="3" w:name="_Hlk78351618"/>
      <w:r w:rsidRPr="001E2C8D">
        <w:rPr>
          <w:rFonts w:ascii="Times New Roman" w:hAnsi="Times New Roman" w:cs="Times New Roman"/>
          <w:sz w:val="24"/>
          <w:szCs w:val="24"/>
        </w:rPr>
        <w:lastRenderedPageBreak/>
        <w:t xml:space="preserve">A aplicação das sanções previstas </w:t>
      </w:r>
      <w:r w:rsidR="004858EF" w:rsidRPr="001E2C8D">
        <w:rPr>
          <w:rFonts w:ascii="Times New Roman" w:hAnsi="Times New Roman" w:cs="Times New Roman"/>
          <w:sz w:val="24"/>
          <w:szCs w:val="24"/>
        </w:rPr>
        <w:t>n</w:t>
      </w:r>
      <w:r w:rsidRPr="001E2C8D">
        <w:rPr>
          <w:rFonts w:ascii="Times New Roman" w:hAnsi="Times New Roman" w:cs="Times New Roman"/>
          <w:sz w:val="24"/>
          <w:szCs w:val="24"/>
        </w:rPr>
        <w:t>este Contrato não exclui, em hipótese alguma, a obrigação de reparação integral do dano causado à Contratante (art. 156, §9º)</w:t>
      </w:r>
    </w:p>
    <w:p w14:paraId="3BA675F9" w14:textId="77777777"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Todas as sanções previstas neste Contrato poderão ser aplicadas cumulativamente com a multa (art. 156, §7º).</w:t>
      </w:r>
    </w:p>
    <w:p w14:paraId="7C08AD51" w14:textId="77777777"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Antes da aplicação da multa será facultada a defesa do interessado no prazo de 15 (quinze) dias úteis, contado da data de sua intimação (art. 157)</w:t>
      </w:r>
    </w:p>
    <w:p w14:paraId="73EDF0C9" w14:textId="404B2EEC"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Se a multa aplicada e as indenizações cabíveis forem superiores ao valor do pagamento eventualmente devido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ao Contratado, além da perda desse valor, a diferença será descontada da garantia prestada</w:t>
      </w:r>
      <w:r w:rsidR="00011051">
        <w:rPr>
          <w:rFonts w:ascii="Times New Roman" w:hAnsi="Times New Roman" w:cs="Times New Roman"/>
          <w:sz w:val="24"/>
          <w:szCs w:val="24"/>
        </w:rPr>
        <w:t>, na ausência dessa,</w:t>
      </w:r>
      <w:r w:rsidRPr="001E2C8D">
        <w:rPr>
          <w:rFonts w:ascii="Times New Roman" w:hAnsi="Times New Roman" w:cs="Times New Roman"/>
          <w:sz w:val="24"/>
          <w:szCs w:val="24"/>
        </w:rPr>
        <w:t xml:space="preserve"> será cobrada judicialmente (art. 156, §8º).</w:t>
      </w:r>
    </w:p>
    <w:p w14:paraId="0A3B52AC" w14:textId="0FCE82B4"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 xml:space="preserve">Previamente ao encaminhamento à cobrança judicial, a multa poderá ser recolhida administrativamente no prazo máximo </w:t>
      </w:r>
      <w:r w:rsidRPr="008B0550">
        <w:rPr>
          <w:rFonts w:ascii="Times New Roman" w:hAnsi="Times New Roman" w:cs="Times New Roman"/>
          <w:color w:val="000000" w:themeColor="text1"/>
          <w:sz w:val="24"/>
          <w:szCs w:val="24"/>
        </w:rPr>
        <w:t xml:space="preserve">de </w:t>
      </w:r>
      <w:r w:rsidR="00011051" w:rsidRPr="008B0550">
        <w:rPr>
          <w:rFonts w:ascii="Times New Roman" w:hAnsi="Times New Roman" w:cs="Times New Roman"/>
          <w:i/>
          <w:iCs/>
          <w:color w:val="000000" w:themeColor="text1"/>
          <w:sz w:val="24"/>
          <w:szCs w:val="24"/>
        </w:rPr>
        <w:t>30</w:t>
      </w:r>
      <w:r w:rsidRPr="008B0550">
        <w:rPr>
          <w:rFonts w:ascii="Times New Roman" w:hAnsi="Times New Roman" w:cs="Times New Roman"/>
          <w:i/>
          <w:iCs/>
          <w:color w:val="000000" w:themeColor="text1"/>
          <w:sz w:val="24"/>
          <w:szCs w:val="24"/>
        </w:rPr>
        <w:t xml:space="preserve"> (</w:t>
      </w:r>
      <w:r w:rsidR="00011051" w:rsidRPr="008B0550">
        <w:rPr>
          <w:rFonts w:ascii="Times New Roman" w:hAnsi="Times New Roman" w:cs="Times New Roman"/>
          <w:i/>
          <w:iCs/>
          <w:color w:val="000000" w:themeColor="text1"/>
          <w:sz w:val="24"/>
          <w:szCs w:val="24"/>
        </w:rPr>
        <w:t>trinta</w:t>
      </w:r>
      <w:r w:rsidRPr="008B0550">
        <w:rPr>
          <w:rFonts w:ascii="Times New Roman" w:hAnsi="Times New Roman" w:cs="Times New Roman"/>
          <w:i/>
          <w:iCs/>
          <w:color w:val="000000" w:themeColor="text1"/>
          <w:sz w:val="24"/>
          <w:szCs w:val="24"/>
        </w:rPr>
        <w:t xml:space="preserve">) </w:t>
      </w:r>
      <w:r w:rsidRPr="008B0550">
        <w:rPr>
          <w:rFonts w:ascii="Times New Roman" w:hAnsi="Times New Roman" w:cs="Times New Roman"/>
          <w:color w:val="000000" w:themeColor="text1"/>
          <w:sz w:val="24"/>
          <w:szCs w:val="24"/>
        </w:rPr>
        <w:t>dias</w:t>
      </w:r>
      <w:r w:rsidRPr="001E2C8D">
        <w:rPr>
          <w:rFonts w:ascii="Times New Roman" w:hAnsi="Times New Roman" w:cs="Times New Roman"/>
          <w:sz w:val="24"/>
          <w:szCs w:val="24"/>
        </w:rPr>
        <w:t>, a contar da data do recebimento da comunicação enviada pela autoridade competente.</w:t>
      </w:r>
    </w:p>
    <w:bookmarkEnd w:id="3"/>
    <w:p w14:paraId="3113BC78" w14:textId="62F72A3A"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1E2C8D">
        <w:rPr>
          <w:rFonts w:ascii="Times New Roman" w:hAnsi="Times New Roman" w:cs="Times New Roman"/>
          <w:b/>
          <w:bCs/>
          <w:sz w:val="24"/>
          <w:szCs w:val="24"/>
        </w:rPr>
        <w:t xml:space="preserve">caput </w:t>
      </w:r>
      <w:r w:rsidRPr="001E2C8D">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14:paraId="5D3222EE" w14:textId="284E5B05"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Na aplicação das sanções serão considerados (art. 156, §1º):</w:t>
      </w:r>
    </w:p>
    <w:p w14:paraId="6772EE68" w14:textId="0E7B5C51"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 natureza e a gravidade da infração cometida;</w:t>
      </w:r>
    </w:p>
    <w:p w14:paraId="3F3105D7" w14:textId="36C8E427"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as peculiaridades do caso concreto;</w:t>
      </w:r>
    </w:p>
    <w:p w14:paraId="56B9DED3" w14:textId="636413FE"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as circunstâncias agravantes ou atenuantes;</w:t>
      </w:r>
    </w:p>
    <w:p w14:paraId="33A616B3" w14:textId="7939E719"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 xml:space="preserve">os danos que dela provierem para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w:t>
      </w:r>
    </w:p>
    <w:p w14:paraId="05C1A6E6" w14:textId="137981E8"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 implantação ou o aperfeiçoamento de programa de integridade, conforme normas e orientações dos órgãos de controle.</w:t>
      </w:r>
    </w:p>
    <w:p w14:paraId="5317AEF9" w14:textId="6160F555"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sidR="003C1816">
        <w:rPr>
          <w:rFonts w:ascii="Times New Roman" w:hAnsi="Times New Roman" w:cs="Times New Roman"/>
          <w:sz w:val="24"/>
          <w:szCs w:val="24"/>
        </w:rPr>
        <w:t>;</w:t>
      </w:r>
    </w:p>
    <w:p w14:paraId="4EA06730" w14:textId="5FB098C4"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sidRPr="001E2C8D">
        <w:rPr>
          <w:rFonts w:ascii="Times New Roman" w:hAnsi="Times New Roman" w:cs="Times New Roman"/>
          <w:sz w:val="24"/>
          <w:szCs w:val="24"/>
        </w:rPr>
        <w:lastRenderedPageBreak/>
        <w:t>ou à empresa do mesmo ramo com relação de coligação ou controle, de fato ou de direito, com o Contratado, observados, em todos os casos, o contraditório, a ampla defesa e a obrigatoriedade de análise jurídica prévia (art. 160)</w:t>
      </w:r>
      <w:r w:rsidR="003C1816">
        <w:rPr>
          <w:rFonts w:ascii="Times New Roman" w:hAnsi="Times New Roman" w:cs="Times New Roman"/>
          <w:sz w:val="24"/>
          <w:szCs w:val="24"/>
        </w:rPr>
        <w:t>;</w:t>
      </w:r>
    </w:p>
    <w:p w14:paraId="7AA38961" w14:textId="29A04ED0"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 xml:space="preserve">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E2C8D">
        <w:rPr>
          <w:rFonts w:ascii="Times New Roman" w:hAnsi="Times New Roman" w:cs="Times New Roman"/>
          <w:sz w:val="24"/>
          <w:szCs w:val="24"/>
        </w:rPr>
        <w:t>Ceis</w:t>
      </w:r>
      <w:proofErr w:type="spellEnd"/>
      <w:r w:rsidRPr="001E2C8D">
        <w:rPr>
          <w:rFonts w:ascii="Times New Roman" w:hAnsi="Times New Roman" w:cs="Times New Roman"/>
          <w:sz w:val="24"/>
          <w:szCs w:val="24"/>
        </w:rPr>
        <w:t>) e no Cadastro Nacional de Empresas Punidas (</w:t>
      </w:r>
      <w:proofErr w:type="spellStart"/>
      <w:r w:rsidRPr="001E2C8D">
        <w:rPr>
          <w:rFonts w:ascii="Times New Roman" w:hAnsi="Times New Roman" w:cs="Times New Roman"/>
          <w:sz w:val="24"/>
          <w:szCs w:val="24"/>
        </w:rPr>
        <w:t>Cnep</w:t>
      </w:r>
      <w:proofErr w:type="spellEnd"/>
      <w:r w:rsidRPr="001E2C8D">
        <w:rPr>
          <w:rFonts w:ascii="Times New Roman" w:hAnsi="Times New Roman" w:cs="Times New Roman"/>
          <w:sz w:val="24"/>
          <w:szCs w:val="24"/>
        </w:rPr>
        <w:t>), instituídos no âmbito do Poder Executivo Federal. (Art. 161)</w:t>
      </w:r>
      <w:r w:rsidR="003C1816">
        <w:rPr>
          <w:rFonts w:ascii="Times New Roman" w:hAnsi="Times New Roman" w:cs="Times New Roman"/>
          <w:sz w:val="24"/>
          <w:szCs w:val="24"/>
        </w:rPr>
        <w:t>;</w:t>
      </w:r>
    </w:p>
    <w:p w14:paraId="489B4FD0" w14:textId="2BD71E6D"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77DE1E22" w14:textId="483CF2F8" w:rsidR="00192FA4" w:rsidRPr="00EA100C" w:rsidRDefault="006719D4" w:rsidP="005321F6">
      <w:pPr>
        <w:pStyle w:val="Nivel01Titulo"/>
        <w:spacing w:line="360" w:lineRule="aut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SEGUNDA</w:t>
      </w:r>
      <w:r w:rsidR="00E70DD9" w:rsidRPr="00EA100C">
        <w:rPr>
          <w:rFonts w:ascii="Times New Roman" w:hAnsi="Times New Roman"/>
          <w:color w:val="000000" w:themeColor="text1"/>
          <w:sz w:val="24"/>
          <w:szCs w:val="24"/>
        </w:rPr>
        <w:t xml:space="preserve"> </w:t>
      </w:r>
      <w:r w:rsidRPr="00EA100C">
        <w:rPr>
          <w:rFonts w:ascii="Times New Roman" w:hAnsi="Times New Roman"/>
          <w:color w:val="000000" w:themeColor="text1"/>
          <w:sz w:val="24"/>
          <w:szCs w:val="24"/>
        </w:rPr>
        <w:t>– DA EXTINÇÃO CONTRATUAL</w:t>
      </w:r>
      <w:r w:rsidR="00CB37BC" w:rsidRPr="00EA100C">
        <w:rPr>
          <w:rFonts w:ascii="Times New Roman" w:hAnsi="Times New Roman"/>
          <w:color w:val="000000" w:themeColor="text1"/>
          <w:sz w:val="24"/>
          <w:szCs w:val="24"/>
        </w:rPr>
        <w:t xml:space="preserve"> (art. 92, XIX)</w:t>
      </w:r>
    </w:p>
    <w:p w14:paraId="1D7C5496" w14:textId="469C6C2A" w:rsidR="00964CC7" w:rsidRPr="000C5EBA" w:rsidRDefault="006719D4" w:rsidP="005321F6">
      <w:pPr>
        <w:numPr>
          <w:ilvl w:val="1"/>
          <w:numId w:val="32"/>
        </w:numPr>
        <w:spacing w:before="120" w:after="120" w:line="360" w:lineRule="auto"/>
        <w:ind w:left="567"/>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O contrato se extingue quando vencido o prazo nele estipulado, independentemente de terem sido cumpridas ou não as obrigações de ambas as partes contraentes.</w:t>
      </w:r>
    </w:p>
    <w:p w14:paraId="4C798501" w14:textId="3C56FB15" w:rsidR="00D1734E" w:rsidRPr="000C5EBA" w:rsidRDefault="006719D4"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 xml:space="preserve">O contrato pode ser extinto antes do prazo nele fixado, sem ônus para </w:t>
      </w:r>
      <w:r w:rsidR="00AF2F2F" w:rsidRPr="000C5EBA">
        <w:rPr>
          <w:rFonts w:ascii="Times New Roman" w:hAnsi="Times New Roman" w:cs="Times New Roman"/>
          <w:iCs/>
          <w:color w:val="000000" w:themeColor="text1"/>
          <w:sz w:val="24"/>
          <w:szCs w:val="24"/>
        </w:rPr>
        <w:t>o</w:t>
      </w:r>
      <w:r w:rsidRPr="000C5EBA">
        <w:rPr>
          <w:rFonts w:ascii="Times New Roman" w:hAnsi="Times New Roman" w:cs="Times New Roman"/>
          <w:iCs/>
          <w:color w:val="000000" w:themeColor="text1"/>
          <w:sz w:val="24"/>
          <w:szCs w:val="24"/>
        </w:rPr>
        <w:t xml:space="preserve"> Contratante, quando esta não dispuser de créditos orçamentários para sua continuidade ou quando entender que o contrato não mais lhe oferece vantagem</w:t>
      </w:r>
      <w:r w:rsidR="003C1816">
        <w:rPr>
          <w:rFonts w:ascii="Times New Roman" w:hAnsi="Times New Roman" w:cs="Times New Roman"/>
          <w:iCs/>
          <w:color w:val="000000" w:themeColor="text1"/>
          <w:sz w:val="24"/>
          <w:szCs w:val="24"/>
        </w:rPr>
        <w:t>;</w:t>
      </w:r>
    </w:p>
    <w:p w14:paraId="20DB7742" w14:textId="2D11DB61" w:rsidR="00D1734E" w:rsidRPr="000C5EBA" w:rsidRDefault="006719D4"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A extinção nes</w:t>
      </w:r>
      <w:r w:rsidR="00A557BD" w:rsidRPr="000C5EBA">
        <w:rPr>
          <w:rFonts w:ascii="Times New Roman" w:hAnsi="Times New Roman" w:cs="Times New Roman"/>
          <w:iCs/>
          <w:color w:val="000000" w:themeColor="text1"/>
          <w:sz w:val="24"/>
          <w:szCs w:val="24"/>
        </w:rPr>
        <w:t>t</w:t>
      </w:r>
      <w:r w:rsidRPr="000C5EBA">
        <w:rPr>
          <w:rFonts w:ascii="Times New Roman" w:hAnsi="Times New Roman" w:cs="Times New Roman"/>
          <w:iCs/>
          <w:color w:val="000000" w:themeColor="text1"/>
          <w:sz w:val="24"/>
          <w:szCs w:val="24"/>
        </w:rPr>
        <w:t xml:space="preserve">a hipótese ocorrerá na próxima </w:t>
      </w:r>
      <w:r w:rsidR="004858EF" w:rsidRPr="000C5EBA">
        <w:rPr>
          <w:rFonts w:ascii="Times New Roman" w:hAnsi="Times New Roman" w:cs="Times New Roman"/>
          <w:iCs/>
          <w:color w:val="000000" w:themeColor="text1"/>
          <w:sz w:val="24"/>
          <w:szCs w:val="24"/>
        </w:rPr>
        <w:t xml:space="preserve">data de aniversário do contrato, desde que </w:t>
      </w:r>
      <w:r w:rsidR="00964CC7" w:rsidRPr="000C5EBA">
        <w:rPr>
          <w:rFonts w:ascii="Times New Roman" w:hAnsi="Times New Roman" w:cs="Times New Roman"/>
          <w:iCs/>
          <w:color w:val="000000" w:themeColor="text1"/>
          <w:sz w:val="24"/>
          <w:szCs w:val="24"/>
        </w:rPr>
        <w:t xml:space="preserve">haja </w:t>
      </w:r>
      <w:r w:rsidR="004858EF" w:rsidRPr="000C5EBA">
        <w:rPr>
          <w:rFonts w:ascii="Times New Roman" w:hAnsi="Times New Roman" w:cs="Times New Roman"/>
          <w:iCs/>
          <w:color w:val="000000" w:themeColor="text1"/>
          <w:sz w:val="24"/>
          <w:szCs w:val="24"/>
        </w:rPr>
        <w:t xml:space="preserve">a notificação </w:t>
      </w:r>
      <w:r w:rsidR="00964CC7" w:rsidRPr="000C5EBA">
        <w:rPr>
          <w:rFonts w:ascii="Times New Roman" w:hAnsi="Times New Roman" w:cs="Times New Roman"/>
          <w:iCs/>
          <w:color w:val="000000" w:themeColor="text1"/>
          <w:sz w:val="24"/>
          <w:szCs w:val="24"/>
        </w:rPr>
        <w:t xml:space="preserve">do contratado pelo contratante nesse sentido </w:t>
      </w:r>
      <w:r w:rsidR="004858EF" w:rsidRPr="000C5EBA">
        <w:rPr>
          <w:rFonts w:ascii="Times New Roman" w:hAnsi="Times New Roman" w:cs="Times New Roman"/>
          <w:iCs/>
          <w:color w:val="000000" w:themeColor="text1"/>
          <w:sz w:val="24"/>
          <w:szCs w:val="24"/>
        </w:rPr>
        <w:t xml:space="preserve">com pelo menos </w:t>
      </w:r>
      <w:r w:rsidR="00E15448" w:rsidRPr="000C5EBA">
        <w:rPr>
          <w:rFonts w:ascii="Times New Roman" w:hAnsi="Times New Roman" w:cs="Times New Roman"/>
          <w:iCs/>
          <w:color w:val="000000" w:themeColor="text1"/>
          <w:sz w:val="24"/>
          <w:szCs w:val="24"/>
        </w:rPr>
        <w:t>1</w:t>
      </w:r>
      <w:r w:rsidR="004858EF"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um</w:t>
      </w:r>
      <w:r w:rsidR="004858EF"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004858EF" w:rsidRPr="000C5EBA">
        <w:rPr>
          <w:rFonts w:ascii="Times New Roman" w:hAnsi="Times New Roman" w:cs="Times New Roman"/>
          <w:iCs/>
          <w:color w:val="000000" w:themeColor="text1"/>
          <w:sz w:val="24"/>
          <w:szCs w:val="24"/>
        </w:rPr>
        <w:t xml:space="preserve"> de antecedência desse dia</w:t>
      </w:r>
      <w:r w:rsidR="003C1816">
        <w:rPr>
          <w:rFonts w:ascii="Times New Roman" w:hAnsi="Times New Roman" w:cs="Times New Roman"/>
          <w:iCs/>
          <w:color w:val="000000" w:themeColor="text1"/>
          <w:sz w:val="24"/>
          <w:szCs w:val="24"/>
        </w:rPr>
        <w:t>;</w:t>
      </w:r>
    </w:p>
    <w:p w14:paraId="2A52CC69" w14:textId="782CE02E" w:rsidR="004858EF" w:rsidRPr="000C5EBA" w:rsidRDefault="004858EF"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 xml:space="preserve">Caso a notificação da não-continuidade do contrato de que trata este subitem ocorra com menos de </w:t>
      </w:r>
      <w:r w:rsidR="00E15448" w:rsidRPr="000C5EBA">
        <w:rPr>
          <w:rFonts w:ascii="Times New Roman" w:hAnsi="Times New Roman" w:cs="Times New Roman"/>
          <w:iCs/>
          <w:color w:val="000000" w:themeColor="text1"/>
          <w:sz w:val="24"/>
          <w:szCs w:val="24"/>
        </w:rPr>
        <w:t>1</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um</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da data de aniversário, a extinção contratual ocorrerá após </w:t>
      </w:r>
      <w:r w:rsidR="00E15448" w:rsidRPr="000C5EBA">
        <w:rPr>
          <w:rFonts w:ascii="Times New Roman" w:hAnsi="Times New Roman" w:cs="Times New Roman"/>
          <w:iCs/>
          <w:color w:val="000000" w:themeColor="text1"/>
          <w:sz w:val="24"/>
          <w:szCs w:val="24"/>
        </w:rPr>
        <w:t>1</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da data da comunicação</w:t>
      </w:r>
      <w:r w:rsidR="003C1816">
        <w:rPr>
          <w:rFonts w:ascii="Times New Roman" w:hAnsi="Times New Roman" w:cs="Times New Roman"/>
          <w:iCs/>
          <w:color w:val="000000" w:themeColor="text1"/>
          <w:sz w:val="24"/>
          <w:szCs w:val="24"/>
        </w:rPr>
        <w:t>;</w:t>
      </w:r>
    </w:p>
    <w:p w14:paraId="4C700F18" w14:textId="01705BAC" w:rsidR="006719D4" w:rsidRPr="001E2C8D" w:rsidRDefault="006719D4" w:rsidP="005321F6">
      <w:pPr>
        <w:numPr>
          <w:ilvl w:val="1"/>
          <w:numId w:val="32"/>
        </w:numPr>
        <w:spacing w:before="120" w:after="120" w:line="36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contrato pode ser extinto antes de cumpridas as obrigações nele estipuladas, ou antes do prazo nele fixado, por algum dos motivos previstos no artigo 137 da NLLC</w:t>
      </w:r>
      <w:r w:rsidR="00244FD5" w:rsidRPr="001E2C8D">
        <w:rPr>
          <w:rFonts w:ascii="Times New Roman" w:hAnsi="Times New Roman" w:cs="Times New Roman"/>
          <w:sz w:val="24"/>
          <w:szCs w:val="24"/>
        </w:rPr>
        <w:t>,</w:t>
      </w:r>
      <w:r w:rsidR="000E45B7" w:rsidRPr="001E2C8D">
        <w:rPr>
          <w:rFonts w:ascii="Times New Roman" w:hAnsi="Times New Roman" w:cs="Times New Roman"/>
          <w:sz w:val="24"/>
          <w:szCs w:val="24"/>
        </w:rPr>
        <w:t xml:space="preserve"> bem como amigavelmente</w:t>
      </w:r>
      <w:r w:rsidRPr="001E2C8D">
        <w:rPr>
          <w:rFonts w:ascii="Times New Roman" w:hAnsi="Times New Roman" w:cs="Times New Roman"/>
          <w:sz w:val="24"/>
          <w:szCs w:val="24"/>
        </w:rPr>
        <w:t xml:space="preserve">, </w:t>
      </w:r>
      <w:r w:rsidRPr="001E2C8D">
        <w:rPr>
          <w:rFonts w:ascii="Times New Roman" w:hAnsi="Times New Roman" w:cs="Times New Roman"/>
          <w:color w:val="000000"/>
          <w:sz w:val="24"/>
          <w:szCs w:val="24"/>
        </w:rPr>
        <w:t>assegurados o contraditório e a ampla defesa</w:t>
      </w:r>
      <w:r w:rsidR="003C1816">
        <w:rPr>
          <w:rFonts w:ascii="Times New Roman" w:hAnsi="Times New Roman" w:cs="Times New Roman"/>
          <w:sz w:val="24"/>
          <w:szCs w:val="24"/>
        </w:rPr>
        <w:t>;</w:t>
      </w:r>
    </w:p>
    <w:p w14:paraId="01FFF8AB" w14:textId="28FDC63B" w:rsidR="006719D4"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Nesta hipótese, aplicam-se também os artigos 138 e 139 da mesma Lei</w:t>
      </w:r>
      <w:r w:rsidR="003C1816">
        <w:rPr>
          <w:rFonts w:ascii="Times New Roman" w:hAnsi="Times New Roman" w:cs="Times New Roman"/>
          <w:sz w:val="24"/>
          <w:szCs w:val="24"/>
        </w:rPr>
        <w:t>;</w:t>
      </w:r>
    </w:p>
    <w:p w14:paraId="5E65F35B" w14:textId="6AC79EFA" w:rsidR="00EA100C" w:rsidRDefault="00495D65" w:rsidP="005321F6">
      <w:pPr>
        <w:numPr>
          <w:ilvl w:val="2"/>
          <w:numId w:val="6"/>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lastRenderedPageBreak/>
        <w:t xml:space="preserve">A </w:t>
      </w:r>
      <w:r w:rsidRPr="001E2C8D">
        <w:rPr>
          <w:rFonts w:ascii="Times New Roman" w:hAnsi="Times New Roman" w:cs="Times New Roman"/>
          <w:color w:val="000000"/>
          <w:sz w:val="24"/>
          <w:szCs w:val="24"/>
        </w:rPr>
        <w:t>alteração social ou modificação da finalidade ou da estrutura da empresa</w:t>
      </w:r>
      <w:r w:rsidR="000622D7" w:rsidRPr="001E2C8D">
        <w:rPr>
          <w:rFonts w:ascii="Times New Roman" w:hAnsi="Times New Roman" w:cs="Times New Roman"/>
          <w:sz w:val="24"/>
          <w:szCs w:val="24"/>
        </w:rPr>
        <w:t xml:space="preserve"> não ensejará rescisão </w:t>
      </w:r>
      <w:r w:rsidRPr="001E2C8D">
        <w:rPr>
          <w:rFonts w:ascii="Times New Roman" w:hAnsi="Times New Roman" w:cs="Times New Roman"/>
          <w:sz w:val="24"/>
          <w:szCs w:val="24"/>
        </w:rPr>
        <w:t>se</w:t>
      </w:r>
      <w:r w:rsidR="000622D7" w:rsidRPr="001E2C8D">
        <w:rPr>
          <w:rFonts w:ascii="Times New Roman" w:hAnsi="Times New Roman" w:cs="Times New Roman"/>
          <w:sz w:val="24"/>
          <w:szCs w:val="24"/>
        </w:rPr>
        <w:t xml:space="preserve"> não </w:t>
      </w:r>
      <w:r w:rsidR="000622D7" w:rsidRPr="001E2C8D">
        <w:rPr>
          <w:rFonts w:ascii="Times New Roman" w:hAnsi="Times New Roman" w:cs="Times New Roman"/>
          <w:color w:val="000000"/>
          <w:sz w:val="24"/>
          <w:szCs w:val="24"/>
        </w:rPr>
        <w:t>restrin</w:t>
      </w:r>
      <w:r w:rsidRPr="001E2C8D">
        <w:rPr>
          <w:rFonts w:ascii="Times New Roman" w:hAnsi="Times New Roman" w:cs="Times New Roman"/>
          <w:color w:val="000000"/>
          <w:sz w:val="24"/>
          <w:szCs w:val="24"/>
        </w:rPr>
        <w:t>gir</w:t>
      </w:r>
      <w:r w:rsidR="000622D7" w:rsidRPr="001E2C8D">
        <w:rPr>
          <w:rFonts w:ascii="Times New Roman" w:hAnsi="Times New Roman" w:cs="Times New Roman"/>
          <w:color w:val="000000"/>
          <w:sz w:val="24"/>
          <w:szCs w:val="24"/>
        </w:rPr>
        <w:t xml:space="preserve"> sua capacidade de concluir o contrato</w:t>
      </w:r>
      <w:r w:rsidR="003C1816">
        <w:rPr>
          <w:rFonts w:ascii="Times New Roman" w:hAnsi="Times New Roman" w:cs="Times New Roman"/>
          <w:color w:val="000000"/>
          <w:sz w:val="24"/>
          <w:szCs w:val="24"/>
        </w:rPr>
        <w:t>;</w:t>
      </w:r>
    </w:p>
    <w:p w14:paraId="248F7F7F" w14:textId="0E3251C3" w:rsidR="000622D7" w:rsidRPr="00EA100C" w:rsidRDefault="000622D7" w:rsidP="005321F6">
      <w:pPr>
        <w:numPr>
          <w:ilvl w:val="2"/>
          <w:numId w:val="6"/>
        </w:numPr>
        <w:spacing w:before="120" w:after="120" w:line="360" w:lineRule="auto"/>
        <w:ind w:left="1134"/>
        <w:jc w:val="both"/>
        <w:rPr>
          <w:rFonts w:ascii="Times New Roman" w:hAnsi="Times New Roman" w:cs="Times New Roman"/>
          <w:sz w:val="24"/>
          <w:szCs w:val="24"/>
        </w:rPr>
      </w:pPr>
      <w:r w:rsidRPr="00EA100C">
        <w:rPr>
          <w:rFonts w:ascii="Times New Roman" w:hAnsi="Times New Roman" w:cs="Times New Roman"/>
          <w:color w:val="000000"/>
          <w:sz w:val="24"/>
          <w:szCs w:val="24"/>
        </w:rPr>
        <w:t xml:space="preserve">Se a </w:t>
      </w:r>
      <w:r w:rsidR="00495D65" w:rsidRPr="00EA100C">
        <w:rPr>
          <w:rFonts w:ascii="Times New Roman" w:hAnsi="Times New Roman" w:cs="Times New Roman"/>
          <w:color w:val="000000"/>
          <w:sz w:val="24"/>
          <w:szCs w:val="24"/>
        </w:rPr>
        <w:t xml:space="preserve">operação </w:t>
      </w:r>
      <w:r w:rsidRPr="00EA100C">
        <w:rPr>
          <w:rFonts w:ascii="Times New Roman" w:hAnsi="Times New Roman" w:cs="Times New Roman"/>
          <w:sz w:val="24"/>
          <w:szCs w:val="24"/>
        </w:rPr>
        <w:t xml:space="preserve">implicar </w:t>
      </w:r>
      <w:r w:rsidR="00495D65" w:rsidRPr="00EA100C">
        <w:rPr>
          <w:rFonts w:ascii="Times New Roman" w:hAnsi="Times New Roman" w:cs="Times New Roman"/>
          <w:sz w:val="24"/>
          <w:szCs w:val="24"/>
        </w:rPr>
        <w:t>mudança da</w:t>
      </w:r>
      <w:r w:rsidRPr="00EA100C">
        <w:rPr>
          <w:rFonts w:ascii="Times New Roman" w:hAnsi="Times New Roman" w:cs="Times New Roman"/>
          <w:sz w:val="24"/>
          <w:szCs w:val="24"/>
        </w:rPr>
        <w:t xml:space="preserve"> pessoa jurídica contratada, dever</w:t>
      </w:r>
      <w:r w:rsidR="00495D65" w:rsidRPr="00EA100C">
        <w:rPr>
          <w:rFonts w:ascii="Times New Roman" w:hAnsi="Times New Roman" w:cs="Times New Roman"/>
          <w:sz w:val="24"/>
          <w:szCs w:val="24"/>
        </w:rPr>
        <w:t>á ser formalizado</w:t>
      </w:r>
      <w:r w:rsidRPr="00EA100C">
        <w:rPr>
          <w:rFonts w:ascii="Times New Roman" w:hAnsi="Times New Roman" w:cs="Times New Roman"/>
          <w:sz w:val="24"/>
          <w:szCs w:val="24"/>
        </w:rPr>
        <w:t xml:space="preserve"> termo aditivo para alteração subjetiva</w:t>
      </w:r>
      <w:r w:rsidR="003C1816">
        <w:rPr>
          <w:rFonts w:ascii="Times New Roman" w:hAnsi="Times New Roman" w:cs="Times New Roman"/>
          <w:sz w:val="24"/>
          <w:szCs w:val="24"/>
        </w:rPr>
        <w:t>;</w:t>
      </w:r>
    </w:p>
    <w:p w14:paraId="3C2076D7" w14:textId="77777777" w:rsidR="00DD3066" w:rsidRPr="001E2C8D" w:rsidRDefault="006719D4" w:rsidP="005321F6">
      <w:pPr>
        <w:numPr>
          <w:ilvl w:val="1"/>
          <w:numId w:val="32"/>
        </w:numPr>
        <w:spacing w:before="120" w:after="120" w:line="36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termo de rescisão, sempre que possível, será precedido:</w:t>
      </w:r>
    </w:p>
    <w:p w14:paraId="19F33199" w14:textId="77777777" w:rsidR="00DD3066"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Balanço dos eventos contratuais já cumpridos ou parcialmente cumpridos;</w:t>
      </w:r>
    </w:p>
    <w:p w14:paraId="67620C9F" w14:textId="77777777" w:rsidR="00DD3066"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Relação dos pagamentos já efetuados e ainda devidos;</w:t>
      </w:r>
    </w:p>
    <w:p w14:paraId="2C978E16" w14:textId="383DD252" w:rsidR="006719D4" w:rsidRPr="001E2C8D" w:rsidRDefault="006719D4" w:rsidP="00EA100C">
      <w:pPr>
        <w:numPr>
          <w:ilvl w:val="2"/>
          <w:numId w:val="3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Indenizações e multas.</w:t>
      </w:r>
    </w:p>
    <w:p w14:paraId="1C0AF004" w14:textId="71347CC5" w:rsidR="00DD3066" w:rsidRPr="00EA100C" w:rsidRDefault="00E70DD9"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TERCEIRA</w:t>
      </w:r>
      <w:r w:rsidRPr="00EA100C">
        <w:rPr>
          <w:rFonts w:ascii="Times New Roman" w:hAnsi="Times New Roman"/>
          <w:color w:val="000000" w:themeColor="text1"/>
          <w:sz w:val="24"/>
          <w:szCs w:val="24"/>
        </w:rPr>
        <w:t xml:space="preserve"> – </w:t>
      </w:r>
      <w:r w:rsidR="00DD3066" w:rsidRPr="00EA100C">
        <w:rPr>
          <w:rFonts w:ascii="Times New Roman" w:hAnsi="Times New Roman"/>
          <w:color w:val="000000" w:themeColor="text1"/>
          <w:sz w:val="24"/>
          <w:szCs w:val="24"/>
        </w:rPr>
        <w:t>DOTAÇÃO ORÇAMENTÁRIA</w:t>
      </w:r>
      <w:r w:rsidR="00691463" w:rsidRPr="00EA100C">
        <w:rPr>
          <w:rFonts w:ascii="Times New Roman" w:hAnsi="Times New Roman"/>
          <w:color w:val="000000" w:themeColor="text1"/>
          <w:sz w:val="24"/>
          <w:szCs w:val="24"/>
        </w:rPr>
        <w:t xml:space="preserve"> (art. 92, VIII)</w:t>
      </w:r>
    </w:p>
    <w:p w14:paraId="4333F922" w14:textId="442105EB" w:rsidR="00B1351C" w:rsidRDefault="00DD3066" w:rsidP="00DD427F">
      <w:pPr>
        <w:numPr>
          <w:ilvl w:val="1"/>
          <w:numId w:val="3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0183E3A6" w14:textId="77777777" w:rsidR="00ED7A8B" w:rsidRPr="00ED7A8B" w:rsidRDefault="00ED7A8B" w:rsidP="00ED7A8B">
      <w:pPr>
        <w:pStyle w:val="Nivel01Titulo"/>
        <w:numPr>
          <w:ilvl w:val="0"/>
          <w:numId w:val="0"/>
        </w:numPr>
        <w:spacing w:before="0"/>
        <w:rPr>
          <w:rFonts w:ascii="Times New Roman" w:hAnsi="Times New Roman"/>
          <w:color w:val="auto"/>
          <w:sz w:val="24"/>
          <w:szCs w:val="24"/>
        </w:rPr>
      </w:pPr>
    </w:p>
    <w:tbl>
      <w:tblPr>
        <w:tblW w:w="906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860"/>
        <w:gridCol w:w="1375"/>
        <w:gridCol w:w="5810"/>
      </w:tblGrid>
      <w:tr w:rsidR="00ED7A8B" w:rsidRPr="00ED7A8B" w14:paraId="4AC9C1E8" w14:textId="77777777" w:rsidTr="00ED7A8B">
        <w:trPr>
          <w:trHeight w:val="390"/>
        </w:trPr>
        <w:tc>
          <w:tcPr>
            <w:tcW w:w="1016" w:type="dxa"/>
            <w:shd w:val="clear" w:color="auto" w:fill="auto"/>
          </w:tcPr>
          <w:p w14:paraId="3BC0F73A" w14:textId="77777777" w:rsidR="00ED7A8B" w:rsidRPr="00ED7A8B" w:rsidRDefault="00ED7A8B" w:rsidP="00FE5123">
            <w:pPr>
              <w:autoSpaceDE w:val="0"/>
              <w:autoSpaceDN w:val="0"/>
              <w:adjustRightInd w:val="0"/>
              <w:spacing w:after="0" w:line="240" w:lineRule="auto"/>
              <w:ind w:left="142"/>
              <w:jc w:val="right"/>
              <w:rPr>
                <w:rFonts w:ascii="Times New Roman" w:hAnsi="Times New Roman"/>
                <w:b/>
                <w:bCs/>
              </w:rPr>
            </w:pPr>
            <w:r w:rsidRPr="00ED7A8B">
              <w:rPr>
                <w:rFonts w:ascii="Times New Roman" w:hAnsi="Times New Roman"/>
                <w:b/>
                <w:bCs/>
              </w:rPr>
              <w:t>0702</w:t>
            </w:r>
          </w:p>
        </w:tc>
        <w:tc>
          <w:tcPr>
            <w:tcW w:w="8045" w:type="dxa"/>
            <w:gridSpan w:val="3"/>
            <w:shd w:val="clear" w:color="auto" w:fill="auto"/>
          </w:tcPr>
          <w:p w14:paraId="74D92E15" w14:textId="77777777" w:rsidR="00ED7A8B" w:rsidRPr="00ED7A8B" w:rsidRDefault="00ED7A8B" w:rsidP="00FE5123">
            <w:pPr>
              <w:autoSpaceDE w:val="0"/>
              <w:autoSpaceDN w:val="0"/>
              <w:adjustRightInd w:val="0"/>
              <w:spacing w:after="0" w:line="240" w:lineRule="auto"/>
              <w:ind w:left="142"/>
              <w:rPr>
                <w:rFonts w:ascii="Times New Roman" w:hAnsi="Times New Roman"/>
                <w:bCs/>
              </w:rPr>
            </w:pPr>
            <w:r w:rsidRPr="00ED7A8B">
              <w:rPr>
                <w:rFonts w:ascii="Times New Roman" w:hAnsi="Times New Roman"/>
                <w:bCs/>
              </w:rPr>
              <w:t>Secretaria da Educação Ensino Infantil e Fundamental</w:t>
            </w:r>
          </w:p>
        </w:tc>
      </w:tr>
      <w:tr w:rsidR="00ED7A8B" w:rsidRPr="00ED7A8B" w14:paraId="258DF27F" w14:textId="77777777" w:rsidTr="00ED7A8B">
        <w:trPr>
          <w:trHeight w:val="377"/>
        </w:trPr>
        <w:tc>
          <w:tcPr>
            <w:tcW w:w="1876" w:type="dxa"/>
            <w:gridSpan w:val="2"/>
            <w:shd w:val="clear" w:color="auto" w:fill="auto"/>
          </w:tcPr>
          <w:p w14:paraId="3920B8E0" w14:textId="77777777" w:rsidR="00ED7A8B" w:rsidRPr="00ED7A8B" w:rsidRDefault="00ED7A8B" w:rsidP="00FE5123">
            <w:pPr>
              <w:autoSpaceDE w:val="0"/>
              <w:autoSpaceDN w:val="0"/>
              <w:adjustRightInd w:val="0"/>
              <w:spacing w:after="0" w:line="240" w:lineRule="auto"/>
              <w:ind w:left="142"/>
              <w:jc w:val="right"/>
              <w:rPr>
                <w:rFonts w:ascii="Times New Roman" w:hAnsi="Times New Roman"/>
                <w:b/>
                <w:bCs/>
              </w:rPr>
            </w:pPr>
            <w:r w:rsidRPr="00ED7A8B">
              <w:rPr>
                <w:rFonts w:ascii="Times New Roman" w:hAnsi="Times New Roman"/>
                <w:b/>
                <w:bCs/>
              </w:rPr>
              <w:t>2055</w:t>
            </w:r>
          </w:p>
        </w:tc>
        <w:tc>
          <w:tcPr>
            <w:tcW w:w="7185" w:type="dxa"/>
            <w:gridSpan w:val="2"/>
            <w:shd w:val="clear" w:color="auto" w:fill="auto"/>
          </w:tcPr>
          <w:p w14:paraId="376129D0" w14:textId="77777777" w:rsidR="00ED7A8B" w:rsidRPr="00ED7A8B" w:rsidRDefault="00ED7A8B" w:rsidP="00FE5123">
            <w:pPr>
              <w:autoSpaceDE w:val="0"/>
              <w:autoSpaceDN w:val="0"/>
              <w:adjustRightInd w:val="0"/>
              <w:spacing w:after="0" w:line="240" w:lineRule="auto"/>
              <w:ind w:left="142"/>
              <w:rPr>
                <w:rFonts w:ascii="Times New Roman" w:hAnsi="Times New Roman"/>
                <w:bCs/>
              </w:rPr>
            </w:pPr>
            <w:r w:rsidRPr="00ED7A8B">
              <w:rPr>
                <w:rFonts w:ascii="Times New Roman" w:hAnsi="Times New Roman"/>
              </w:rPr>
              <w:t xml:space="preserve">Realização de Cursos e Treinamentos </w:t>
            </w:r>
          </w:p>
        </w:tc>
      </w:tr>
      <w:tr w:rsidR="00ED7A8B" w:rsidRPr="00ED7A8B" w14:paraId="5C2A1D82" w14:textId="77777777" w:rsidTr="00ED7A8B">
        <w:trPr>
          <w:trHeight w:val="377"/>
        </w:trPr>
        <w:tc>
          <w:tcPr>
            <w:tcW w:w="3251" w:type="dxa"/>
            <w:gridSpan w:val="3"/>
            <w:shd w:val="clear" w:color="auto" w:fill="auto"/>
          </w:tcPr>
          <w:p w14:paraId="519CB51F" w14:textId="77777777" w:rsidR="00ED7A8B" w:rsidRPr="00ED7A8B" w:rsidRDefault="00ED7A8B" w:rsidP="00FE5123">
            <w:pPr>
              <w:autoSpaceDE w:val="0"/>
              <w:autoSpaceDN w:val="0"/>
              <w:adjustRightInd w:val="0"/>
              <w:spacing w:after="0" w:line="240" w:lineRule="auto"/>
              <w:ind w:left="142"/>
              <w:jc w:val="right"/>
              <w:rPr>
                <w:rFonts w:ascii="Times New Roman" w:hAnsi="Times New Roman"/>
                <w:b/>
                <w:bCs/>
              </w:rPr>
            </w:pPr>
            <w:r w:rsidRPr="00ED7A8B">
              <w:rPr>
                <w:rFonts w:ascii="Times New Roman" w:hAnsi="Times New Roman"/>
                <w:b/>
                <w:bCs/>
              </w:rPr>
              <w:t>339039</w:t>
            </w:r>
          </w:p>
        </w:tc>
        <w:tc>
          <w:tcPr>
            <w:tcW w:w="5810" w:type="dxa"/>
            <w:shd w:val="clear" w:color="auto" w:fill="auto"/>
          </w:tcPr>
          <w:p w14:paraId="03DD4EF1" w14:textId="77777777" w:rsidR="00ED7A8B" w:rsidRPr="00ED7A8B" w:rsidRDefault="00ED7A8B" w:rsidP="00FE5123">
            <w:pPr>
              <w:autoSpaceDE w:val="0"/>
              <w:autoSpaceDN w:val="0"/>
              <w:adjustRightInd w:val="0"/>
              <w:spacing w:after="0" w:line="240" w:lineRule="auto"/>
              <w:ind w:left="142"/>
              <w:rPr>
                <w:rFonts w:ascii="Times New Roman" w:hAnsi="Times New Roman"/>
                <w:bCs/>
              </w:rPr>
            </w:pPr>
            <w:r w:rsidRPr="00ED7A8B">
              <w:rPr>
                <w:rFonts w:ascii="Times New Roman" w:hAnsi="Times New Roman"/>
                <w:bCs/>
              </w:rPr>
              <w:t>Outros Serviços de Terceiros Pessoa Jurídica</w:t>
            </w:r>
          </w:p>
        </w:tc>
      </w:tr>
    </w:tbl>
    <w:p w14:paraId="56BAF9A3" w14:textId="17F32C55" w:rsidR="00ED7A8B" w:rsidRPr="00ED7A8B" w:rsidRDefault="00ED7A8B" w:rsidP="00FE5123">
      <w:pPr>
        <w:pStyle w:val="Nivel01Titulo"/>
        <w:numPr>
          <w:ilvl w:val="0"/>
          <w:numId w:val="0"/>
        </w:numPr>
        <w:autoSpaceDE w:val="0"/>
        <w:autoSpaceDN w:val="0"/>
        <w:adjustRightInd w:val="0"/>
        <w:spacing w:before="0"/>
        <w:rPr>
          <w:rFonts w:ascii="Times New Roman" w:hAnsi="Times New Roman"/>
          <w:color w:val="auto"/>
          <w:szCs w:val="24"/>
        </w:rPr>
      </w:pPr>
      <w:r w:rsidRPr="00ED7A8B">
        <w:rPr>
          <w:rFonts w:ascii="Times New Roman" w:hAnsi="Times New Roman"/>
          <w:color w:val="auto"/>
          <w:szCs w:val="24"/>
        </w:rPr>
        <w:t xml:space="preserve"> Red. 206</w:t>
      </w:r>
    </w:p>
    <w:p w14:paraId="181C39E0" w14:textId="3BDFBE2F" w:rsidR="00DD3066" w:rsidRPr="00EA100C" w:rsidRDefault="00DD3066" w:rsidP="00FE5123">
      <w:pPr>
        <w:pStyle w:val="Nivel01Titulo"/>
        <w:spacing w:before="0"/>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QUARTA</w:t>
      </w:r>
      <w:r w:rsidRPr="00EA100C">
        <w:rPr>
          <w:rFonts w:ascii="Times New Roman" w:hAnsi="Times New Roman"/>
          <w:color w:val="000000" w:themeColor="text1"/>
          <w:sz w:val="24"/>
          <w:szCs w:val="24"/>
        </w:rPr>
        <w:t xml:space="preserve"> – DOS CASOS OMISSOS</w:t>
      </w:r>
      <w:r w:rsidR="002E6F97" w:rsidRPr="00EA100C">
        <w:rPr>
          <w:rFonts w:ascii="Times New Roman" w:hAnsi="Times New Roman"/>
          <w:color w:val="000000" w:themeColor="text1"/>
          <w:sz w:val="24"/>
          <w:szCs w:val="24"/>
        </w:rPr>
        <w:t xml:space="preserve"> (</w:t>
      </w:r>
      <w:r w:rsidR="00BD466C" w:rsidRPr="00EA100C">
        <w:rPr>
          <w:rFonts w:ascii="Times New Roman" w:hAnsi="Times New Roman"/>
          <w:color w:val="000000" w:themeColor="text1"/>
          <w:sz w:val="24"/>
          <w:szCs w:val="24"/>
        </w:rPr>
        <w:t>art. 92, III)</w:t>
      </w:r>
    </w:p>
    <w:p w14:paraId="26E15462" w14:textId="7978A8EB" w:rsidR="00DD3066" w:rsidRPr="001E2C8D"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Os casos omissos serão decididos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segundo as disposições contidas na Lei nº </w:t>
      </w:r>
      <w:r w:rsidR="003F0E40" w:rsidRPr="001E2C8D">
        <w:rPr>
          <w:rFonts w:ascii="Times New Roman" w:hAnsi="Times New Roman" w:cs="Times New Roman"/>
          <w:sz w:val="24"/>
          <w:szCs w:val="24"/>
        </w:rPr>
        <w:t>14.133</w:t>
      </w:r>
      <w:r w:rsidR="005A6949" w:rsidRPr="001E2C8D">
        <w:rPr>
          <w:rFonts w:ascii="Times New Roman" w:hAnsi="Times New Roman" w:cs="Times New Roman"/>
          <w:sz w:val="24"/>
          <w:szCs w:val="24"/>
        </w:rPr>
        <w:t xml:space="preserve">, de 2021 </w:t>
      </w:r>
      <w:r w:rsidRPr="001E2C8D">
        <w:rPr>
          <w:rFonts w:ascii="Times New Roman" w:hAnsi="Times New Roman" w:cs="Times New Roman"/>
          <w:sz w:val="24"/>
          <w:szCs w:val="24"/>
        </w:rPr>
        <w:t>e demais normas federais aplicáveis e, subsidiariamente, segundo as disposições contidas na Lei nº 8.078, de 1990 – Código de Defesa do Consumidor – e normas e princípios gerais dos contratos.</w:t>
      </w:r>
    </w:p>
    <w:p w14:paraId="05D6C798" w14:textId="7A3CD55D"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QUINTA</w:t>
      </w:r>
      <w:r w:rsidRPr="00EA100C">
        <w:rPr>
          <w:rFonts w:ascii="Times New Roman" w:hAnsi="Times New Roman"/>
          <w:color w:val="000000" w:themeColor="text1"/>
          <w:sz w:val="24"/>
          <w:szCs w:val="24"/>
        </w:rPr>
        <w:t xml:space="preserve"> – ALTERAÇÕES</w:t>
      </w:r>
    </w:p>
    <w:p w14:paraId="1BB3CE17" w14:textId="08FFBB7F" w:rsidR="00DD3066" w:rsidRPr="001E2C8D"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Eventuais alterações contratuais reger-se-ão pela disciplina do</w:t>
      </w:r>
      <w:r w:rsidR="000926C9" w:rsidRPr="00EA100C">
        <w:rPr>
          <w:rFonts w:ascii="Times New Roman" w:hAnsi="Times New Roman" w:cs="Times New Roman"/>
          <w:color w:val="000000" w:themeColor="text1"/>
          <w:sz w:val="24"/>
          <w:szCs w:val="24"/>
        </w:rPr>
        <w:t>s</w:t>
      </w:r>
      <w:r w:rsidRPr="00EA100C">
        <w:rPr>
          <w:rFonts w:ascii="Times New Roman" w:hAnsi="Times New Roman" w:cs="Times New Roman"/>
          <w:color w:val="000000" w:themeColor="text1"/>
          <w:sz w:val="24"/>
          <w:szCs w:val="24"/>
        </w:rPr>
        <w:t xml:space="preserve"> </w:t>
      </w:r>
      <w:proofErr w:type="spellStart"/>
      <w:r w:rsidRPr="00EA100C">
        <w:rPr>
          <w:rFonts w:ascii="Times New Roman" w:hAnsi="Times New Roman" w:cs="Times New Roman"/>
          <w:color w:val="000000" w:themeColor="text1"/>
          <w:sz w:val="24"/>
          <w:szCs w:val="24"/>
        </w:rPr>
        <w:t>art</w:t>
      </w:r>
      <w:r w:rsidR="000926C9" w:rsidRPr="00EA100C">
        <w:rPr>
          <w:rFonts w:ascii="Times New Roman" w:hAnsi="Times New Roman" w:cs="Times New Roman"/>
          <w:color w:val="000000" w:themeColor="text1"/>
          <w:sz w:val="24"/>
          <w:szCs w:val="24"/>
        </w:rPr>
        <w:t>s</w:t>
      </w:r>
      <w:proofErr w:type="spellEnd"/>
      <w:r w:rsidRPr="00EA100C">
        <w:rPr>
          <w:rFonts w:ascii="Times New Roman" w:hAnsi="Times New Roman" w:cs="Times New Roman"/>
          <w:color w:val="000000" w:themeColor="text1"/>
          <w:sz w:val="24"/>
          <w:szCs w:val="24"/>
        </w:rPr>
        <w:t xml:space="preserve">. </w:t>
      </w:r>
      <w:r w:rsidR="000926C9" w:rsidRPr="00EA100C">
        <w:rPr>
          <w:rFonts w:ascii="Times New Roman" w:hAnsi="Times New Roman" w:cs="Times New Roman"/>
          <w:color w:val="000000" w:themeColor="text1"/>
          <w:sz w:val="24"/>
          <w:szCs w:val="24"/>
        </w:rPr>
        <w:t xml:space="preserve">124 e seguintes </w:t>
      </w:r>
      <w:r w:rsidRPr="001E2C8D">
        <w:rPr>
          <w:rFonts w:ascii="Times New Roman" w:hAnsi="Times New Roman" w:cs="Times New Roman"/>
          <w:sz w:val="24"/>
          <w:szCs w:val="24"/>
        </w:rPr>
        <w:t xml:space="preserve">da Lei nº </w:t>
      </w:r>
      <w:r w:rsidR="000926C9" w:rsidRPr="001E2C8D">
        <w:rPr>
          <w:rFonts w:ascii="Times New Roman" w:hAnsi="Times New Roman" w:cs="Times New Roman"/>
          <w:sz w:val="24"/>
          <w:szCs w:val="24"/>
        </w:rPr>
        <w:t>14.133, de 2021.</w:t>
      </w:r>
    </w:p>
    <w:p w14:paraId="5BF600DA" w14:textId="466C2924" w:rsidR="00DD3066" w:rsidRPr="001E2C8D" w:rsidRDefault="00D95DEB"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CONTRATAD</w:t>
      </w: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é obrigad</w:t>
      </w:r>
      <w:r w:rsidR="00C51FFC">
        <w:rPr>
          <w:rFonts w:ascii="Times New Roman" w:hAnsi="Times New Roman" w:cs="Times New Roman"/>
          <w:sz w:val="24"/>
          <w:szCs w:val="24"/>
        </w:rPr>
        <w:t>o</w:t>
      </w:r>
      <w:r w:rsidR="00DD3066" w:rsidRPr="001E2C8D">
        <w:rPr>
          <w:rFonts w:ascii="Times New Roman" w:hAnsi="Times New Roman" w:cs="Times New Roman"/>
          <w:sz w:val="24"/>
          <w:szCs w:val="24"/>
        </w:rPr>
        <w:t xml:space="preserve"> a aceitar, nas mesmas condições contratuais, os acréscimos ou supressões que se fizerem necessários, até o limite de 25% (vinte e cinco por cento) do valor inicial atualizado do contrato.</w:t>
      </w:r>
    </w:p>
    <w:p w14:paraId="3E0386D4" w14:textId="069E3006" w:rsidR="000A54E7" w:rsidRPr="001E2C8D" w:rsidRDefault="00406544"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lastRenderedPageBreak/>
        <w:t>As supressões resultantes de acordo celebrado entre as partes contratantes poderão exceder o limite de 25% (vinte e cinco por cento) do valor inicial atualizado do termo de contrato.</w:t>
      </w:r>
    </w:p>
    <w:p w14:paraId="1C0541CB" w14:textId="6798DB3F" w:rsidR="00FC5048" w:rsidRPr="001E2C8D" w:rsidRDefault="00FC5048"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0912F27F" w14:textId="1A087229"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SEXTA</w:t>
      </w:r>
      <w:r w:rsidRPr="00EA100C">
        <w:rPr>
          <w:rFonts w:ascii="Times New Roman" w:hAnsi="Times New Roman"/>
          <w:color w:val="000000" w:themeColor="text1"/>
          <w:sz w:val="24"/>
          <w:szCs w:val="24"/>
        </w:rPr>
        <w:t xml:space="preserve"> – PUBLICAÇÃO</w:t>
      </w:r>
    </w:p>
    <w:p w14:paraId="36EDB1C0" w14:textId="143AB966" w:rsidR="00DD3066"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Incumbirá à CONTRATANTE providenciar a publicação deste instrumento</w:t>
      </w:r>
      <w:r w:rsidR="00FC5048" w:rsidRPr="00EA100C">
        <w:rPr>
          <w:rFonts w:ascii="Times New Roman" w:hAnsi="Times New Roman" w:cs="Times New Roman"/>
          <w:color w:val="000000" w:themeColor="text1"/>
          <w:sz w:val="24"/>
          <w:szCs w:val="24"/>
        </w:rPr>
        <w:t xml:space="preserve"> nos </w:t>
      </w:r>
      <w:r w:rsidR="00FC5048" w:rsidRPr="001E2C8D">
        <w:rPr>
          <w:rFonts w:ascii="Times New Roman" w:hAnsi="Times New Roman" w:cs="Times New Roman"/>
          <w:sz w:val="24"/>
          <w:szCs w:val="24"/>
        </w:rPr>
        <w:t>termos e condições previstas na Lei nº 14.133/21</w:t>
      </w:r>
      <w:r w:rsidRPr="001E2C8D">
        <w:rPr>
          <w:rFonts w:ascii="Times New Roman" w:hAnsi="Times New Roman" w:cs="Times New Roman"/>
          <w:sz w:val="24"/>
          <w:szCs w:val="24"/>
        </w:rPr>
        <w:t>.</w:t>
      </w:r>
    </w:p>
    <w:p w14:paraId="57C8F4C1" w14:textId="3CBCD96A"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CLÁUSULA DÉCIMA</w:t>
      </w:r>
      <w:r w:rsidR="00FC5048" w:rsidRPr="00EA100C">
        <w:rPr>
          <w:rFonts w:ascii="Times New Roman" w:hAnsi="Times New Roman"/>
          <w:color w:val="000000" w:themeColor="text1"/>
          <w:sz w:val="24"/>
          <w:szCs w:val="24"/>
        </w:rPr>
        <w:t xml:space="preserve"> </w:t>
      </w:r>
      <w:r w:rsidR="00ED109F" w:rsidRPr="00EA100C">
        <w:rPr>
          <w:rFonts w:ascii="Times New Roman" w:hAnsi="Times New Roman"/>
          <w:color w:val="000000" w:themeColor="text1"/>
          <w:sz w:val="24"/>
          <w:szCs w:val="24"/>
        </w:rPr>
        <w:t>SÉTIMA</w:t>
      </w:r>
      <w:r w:rsidRPr="00EA100C">
        <w:rPr>
          <w:rFonts w:ascii="Times New Roman" w:hAnsi="Times New Roman"/>
          <w:color w:val="000000" w:themeColor="text1"/>
          <w:sz w:val="24"/>
          <w:szCs w:val="24"/>
        </w:rPr>
        <w:t xml:space="preserve"> – FORO</w:t>
      </w:r>
      <w:r w:rsidR="00296E51" w:rsidRPr="00EA100C">
        <w:rPr>
          <w:rFonts w:ascii="Times New Roman" w:hAnsi="Times New Roman"/>
          <w:color w:val="000000" w:themeColor="text1"/>
          <w:sz w:val="24"/>
          <w:szCs w:val="24"/>
        </w:rPr>
        <w:t xml:space="preserve"> (art. 92, §1º)</w:t>
      </w:r>
    </w:p>
    <w:p w14:paraId="5362806E" w14:textId="6A14A83C" w:rsidR="00DD3066" w:rsidRDefault="00DD3066" w:rsidP="00DD427F">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EA100C">
        <w:rPr>
          <w:rFonts w:ascii="Times New Roman" w:hAnsi="Times New Roman" w:cs="Times New Roman"/>
          <w:color w:val="000000" w:themeColor="text1"/>
          <w:sz w:val="24"/>
          <w:szCs w:val="24"/>
        </w:rPr>
        <w:t xml:space="preserve"> É eleito o Foro </w:t>
      </w:r>
      <w:r w:rsidR="00C51FFC" w:rsidRPr="00EA100C">
        <w:rPr>
          <w:rFonts w:ascii="Times New Roman" w:hAnsi="Times New Roman" w:cs="Times New Roman"/>
          <w:color w:val="000000" w:themeColor="text1"/>
          <w:sz w:val="24"/>
          <w:szCs w:val="24"/>
        </w:rPr>
        <w:t>de São José do Ouro,</w:t>
      </w:r>
      <w:r w:rsidRPr="00EA100C">
        <w:rPr>
          <w:rFonts w:ascii="Times New Roman" w:hAnsi="Times New Roman" w:cs="Times New Roman"/>
          <w:color w:val="000000" w:themeColor="text1"/>
          <w:sz w:val="24"/>
          <w:szCs w:val="24"/>
        </w:rPr>
        <w:t xml:space="preserve"> para dirimir os litígios que decorrerem da execução deste Termo de Contrato que não possam ser compostos pela conciliação, conforme art. </w:t>
      </w:r>
      <w:r w:rsidR="00FC5048" w:rsidRPr="00EA100C">
        <w:rPr>
          <w:rFonts w:ascii="Times New Roman" w:hAnsi="Times New Roman" w:cs="Times New Roman"/>
          <w:color w:val="000000" w:themeColor="text1"/>
          <w:sz w:val="24"/>
          <w:szCs w:val="24"/>
        </w:rPr>
        <w:t>92</w:t>
      </w:r>
      <w:r w:rsidRPr="00EA100C">
        <w:rPr>
          <w:rFonts w:ascii="Times New Roman" w:hAnsi="Times New Roman" w:cs="Times New Roman"/>
          <w:color w:val="000000" w:themeColor="text1"/>
          <w:sz w:val="24"/>
          <w:szCs w:val="24"/>
        </w:rPr>
        <w:t>, §</w:t>
      </w:r>
      <w:r w:rsidR="00FC5048" w:rsidRPr="00EA100C">
        <w:rPr>
          <w:rFonts w:ascii="Times New Roman" w:hAnsi="Times New Roman" w:cs="Times New Roman"/>
          <w:color w:val="000000" w:themeColor="text1"/>
          <w:sz w:val="24"/>
          <w:szCs w:val="24"/>
        </w:rPr>
        <w:t>1</w:t>
      </w:r>
      <w:r w:rsidRPr="00EA100C">
        <w:rPr>
          <w:rFonts w:ascii="Times New Roman" w:hAnsi="Times New Roman" w:cs="Times New Roman"/>
          <w:color w:val="000000" w:themeColor="text1"/>
          <w:sz w:val="24"/>
          <w:szCs w:val="24"/>
        </w:rPr>
        <w:t xml:space="preserve">º da Lei nº </w:t>
      </w:r>
      <w:r w:rsidR="00FC5048" w:rsidRPr="00EA100C">
        <w:rPr>
          <w:rFonts w:ascii="Times New Roman" w:hAnsi="Times New Roman" w:cs="Times New Roman"/>
          <w:color w:val="000000" w:themeColor="text1"/>
          <w:sz w:val="24"/>
          <w:szCs w:val="24"/>
        </w:rPr>
        <w:t>14.133/21</w:t>
      </w:r>
      <w:r w:rsidRPr="00EA100C">
        <w:rPr>
          <w:rFonts w:ascii="Times New Roman" w:hAnsi="Times New Roman" w:cs="Times New Roman"/>
          <w:color w:val="000000" w:themeColor="text1"/>
          <w:sz w:val="24"/>
          <w:szCs w:val="24"/>
        </w:rPr>
        <w:t xml:space="preserve">. </w:t>
      </w:r>
    </w:p>
    <w:p w14:paraId="1FDCF3B9" w14:textId="4F295C02" w:rsidR="003373FA" w:rsidRPr="001E2C8D" w:rsidRDefault="003373FA" w:rsidP="003A4E4F">
      <w:pPr>
        <w:spacing w:after="120" w:line="240" w:lineRule="auto"/>
        <w:ind w:right="-15" w:firstLine="540"/>
        <w:jc w:val="both"/>
        <w:rPr>
          <w:rFonts w:ascii="Times New Roman" w:hAnsi="Times New Roman" w:cs="Times New Roman"/>
          <w:sz w:val="24"/>
          <w:szCs w:val="24"/>
        </w:rPr>
      </w:pPr>
    </w:p>
    <w:p w14:paraId="7A7EC417" w14:textId="40363D20" w:rsidR="003373FA" w:rsidRPr="009E4201" w:rsidRDefault="00DD427F" w:rsidP="003A4E4F">
      <w:pPr>
        <w:spacing w:after="120" w:line="240" w:lineRule="auto"/>
        <w:ind w:right="-15"/>
        <w:jc w:val="right"/>
        <w:rPr>
          <w:rFonts w:ascii="Times New Roman" w:hAnsi="Times New Roman" w:cs="Times New Roman"/>
          <w:color w:val="FF0000"/>
          <w:sz w:val="24"/>
          <w:szCs w:val="24"/>
        </w:rPr>
      </w:pPr>
      <w:r w:rsidRPr="009E4201">
        <w:rPr>
          <w:rFonts w:ascii="Times New Roman" w:hAnsi="Times New Roman" w:cs="Times New Roman"/>
          <w:color w:val="FF0000"/>
          <w:sz w:val="24"/>
          <w:szCs w:val="24"/>
        </w:rPr>
        <w:t xml:space="preserve">CACIQUE DOBLE, </w:t>
      </w:r>
      <w:r w:rsidR="009E4201" w:rsidRPr="009E4201">
        <w:rPr>
          <w:rFonts w:ascii="Times New Roman" w:hAnsi="Times New Roman" w:cs="Times New Roman"/>
          <w:color w:val="FF0000"/>
          <w:sz w:val="24"/>
          <w:szCs w:val="24"/>
        </w:rPr>
        <w:t xml:space="preserve">XXX </w:t>
      </w:r>
      <w:r w:rsidRPr="009E4201">
        <w:rPr>
          <w:rFonts w:ascii="Times New Roman" w:hAnsi="Times New Roman" w:cs="Times New Roman"/>
          <w:color w:val="FF0000"/>
          <w:sz w:val="24"/>
          <w:szCs w:val="24"/>
        </w:rPr>
        <w:t xml:space="preserve">DE </w:t>
      </w:r>
      <w:r w:rsidR="009E4201" w:rsidRPr="009E4201">
        <w:rPr>
          <w:rFonts w:ascii="Times New Roman" w:hAnsi="Times New Roman" w:cs="Times New Roman"/>
          <w:color w:val="FF0000"/>
          <w:sz w:val="24"/>
          <w:szCs w:val="24"/>
        </w:rPr>
        <w:t>XXXXXX</w:t>
      </w:r>
      <w:r w:rsidRPr="009E4201">
        <w:rPr>
          <w:rFonts w:ascii="Times New Roman" w:hAnsi="Times New Roman" w:cs="Times New Roman"/>
          <w:color w:val="FF0000"/>
          <w:sz w:val="24"/>
          <w:szCs w:val="24"/>
        </w:rPr>
        <w:t xml:space="preserve"> DE 2023.</w:t>
      </w:r>
    </w:p>
    <w:p w14:paraId="0E9D28F4" w14:textId="77777777" w:rsidR="000C5EBA" w:rsidRDefault="000C5EBA" w:rsidP="003A4E4F">
      <w:pPr>
        <w:spacing w:after="120" w:line="240" w:lineRule="auto"/>
        <w:ind w:right="-15"/>
        <w:jc w:val="right"/>
        <w:rPr>
          <w:rFonts w:ascii="Times New Roman" w:hAnsi="Times New Roman" w:cs="Times New Roman"/>
          <w:sz w:val="24"/>
          <w:szCs w:val="24"/>
        </w:rPr>
      </w:pPr>
    </w:p>
    <w:p w14:paraId="75C9E085" w14:textId="372EE895" w:rsidR="003373FA" w:rsidRPr="00DD427F" w:rsidRDefault="005362B5" w:rsidP="00DD427F">
      <w:pPr>
        <w:spacing w:after="0"/>
        <w:rPr>
          <w:rFonts w:ascii="Times New Roman" w:hAnsi="Times New Roman" w:cs="Times New Roman"/>
          <w:b/>
          <w:bCs/>
          <w:sz w:val="24"/>
          <w:szCs w:val="24"/>
        </w:rPr>
      </w:pPr>
      <w:r>
        <w:rPr>
          <w:rFonts w:ascii="Times New Roman" w:hAnsi="Times New Roman" w:cs="Times New Roman"/>
          <w:bCs/>
          <w:sz w:val="24"/>
          <w:szCs w:val="24"/>
        </w:rPr>
        <w:t xml:space="preserve">      </w:t>
      </w:r>
      <w:r w:rsidR="0070684E">
        <w:rPr>
          <w:rFonts w:ascii="Times New Roman" w:eastAsia="Liberation Serif" w:hAnsi="Times New Roman" w:cs="Times New Roman"/>
          <w:b/>
          <w:color w:val="00000A"/>
          <w:sz w:val="24"/>
          <w:szCs w:val="24"/>
        </w:rPr>
        <w:t>XXXXXXXXXXXXXXX</w:t>
      </w:r>
      <w:r w:rsidRPr="00DD427F">
        <w:rPr>
          <w:rFonts w:ascii="Times New Roman" w:hAnsi="Times New Roman" w:cs="Times New Roman"/>
          <w:b/>
          <w:bCs/>
          <w:sz w:val="24"/>
          <w:szCs w:val="24"/>
        </w:rPr>
        <w:t xml:space="preserve">                </w:t>
      </w:r>
      <w:r w:rsidR="0070684E">
        <w:rPr>
          <w:rFonts w:ascii="Times New Roman" w:hAnsi="Times New Roman" w:cs="Times New Roman"/>
          <w:b/>
          <w:bCs/>
          <w:sz w:val="24"/>
          <w:szCs w:val="24"/>
        </w:rPr>
        <w:t xml:space="preserve"> </w:t>
      </w:r>
      <w:r w:rsidRPr="00DD427F">
        <w:rPr>
          <w:rFonts w:ascii="Times New Roman" w:hAnsi="Times New Roman" w:cs="Times New Roman"/>
          <w:b/>
          <w:bCs/>
          <w:sz w:val="24"/>
          <w:szCs w:val="24"/>
        </w:rPr>
        <w:t xml:space="preserve">                        </w:t>
      </w:r>
      <w:r w:rsidR="00DD427F">
        <w:rPr>
          <w:rFonts w:ascii="Times New Roman" w:hAnsi="Times New Roman" w:cs="Times New Roman"/>
          <w:b/>
          <w:bCs/>
          <w:sz w:val="24"/>
          <w:szCs w:val="24"/>
        </w:rPr>
        <w:t xml:space="preserve">     </w:t>
      </w:r>
      <w:r w:rsidR="009E4201">
        <w:rPr>
          <w:rFonts w:ascii="Times New Roman" w:hAnsi="Times New Roman" w:cs="Times New Roman"/>
          <w:b/>
          <w:bCs/>
          <w:sz w:val="24"/>
          <w:szCs w:val="24"/>
        </w:rPr>
        <w:t>LUIZ ANGELO DEON</w:t>
      </w:r>
    </w:p>
    <w:p w14:paraId="120A8100" w14:textId="318F6F6E" w:rsidR="00DD427F" w:rsidRPr="00DD427F" w:rsidRDefault="0070684E" w:rsidP="00DD427F">
      <w:pPr>
        <w:spacing w:after="0"/>
        <w:rPr>
          <w:b/>
        </w:rPr>
      </w:pPr>
      <w:r>
        <w:rPr>
          <w:rFonts w:ascii="Times New Roman" w:eastAsia="Liberation Serif" w:hAnsi="Times New Roman" w:cs="Times New Roman"/>
          <w:b/>
          <w:color w:val="00000A"/>
          <w:sz w:val="24"/>
          <w:szCs w:val="24"/>
        </w:rPr>
        <w:t>XXXXXXXXXXXXXXXXXXX</w:t>
      </w:r>
      <w:r w:rsidR="00DD427F" w:rsidRPr="00DD427F">
        <w:rPr>
          <w:rFonts w:ascii="Times New Roman" w:eastAsia="Liberation Serif" w:hAnsi="Times New Roman" w:cs="Times New Roman"/>
          <w:b/>
          <w:color w:val="00000A"/>
          <w:sz w:val="24"/>
          <w:szCs w:val="24"/>
        </w:rPr>
        <w:t xml:space="preserve">                                </w:t>
      </w:r>
      <w:r w:rsidR="00DD427F" w:rsidRPr="00DD427F">
        <w:rPr>
          <w:rFonts w:ascii="Times New Roman" w:hAnsi="Times New Roman" w:cs="Times New Roman"/>
          <w:b/>
          <w:bCs/>
          <w:sz w:val="24"/>
          <w:szCs w:val="24"/>
        </w:rPr>
        <w:t>Prefeito Municipal em Exercício</w:t>
      </w:r>
    </w:p>
    <w:p w14:paraId="496E3A68" w14:textId="7E11EFBC" w:rsidR="003A4E4F" w:rsidRPr="001E2C8D" w:rsidRDefault="005362B5" w:rsidP="003A4E4F">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4D589BEA" w14:textId="080358ED" w:rsidR="003373FA" w:rsidRPr="0070684E" w:rsidRDefault="003373FA" w:rsidP="003A4E4F">
      <w:pPr>
        <w:spacing w:after="120" w:line="240" w:lineRule="auto"/>
        <w:jc w:val="both"/>
        <w:rPr>
          <w:rFonts w:ascii="Times New Roman" w:hAnsi="Times New Roman" w:cs="Times New Roman"/>
          <w:b/>
          <w:iCs/>
          <w:sz w:val="24"/>
          <w:szCs w:val="24"/>
        </w:rPr>
      </w:pPr>
      <w:r w:rsidRPr="0070684E">
        <w:rPr>
          <w:rFonts w:ascii="Times New Roman" w:hAnsi="Times New Roman" w:cs="Times New Roman"/>
          <w:b/>
          <w:iCs/>
          <w:sz w:val="24"/>
          <w:szCs w:val="24"/>
        </w:rPr>
        <w:t>TESTEMUNHAS:</w:t>
      </w:r>
    </w:p>
    <w:p w14:paraId="5B6239D8" w14:textId="53BF0BAA" w:rsidR="003373FA" w:rsidRPr="00D15098" w:rsidRDefault="003373FA" w:rsidP="003A4E4F">
      <w:pPr>
        <w:spacing w:line="240" w:lineRule="auto"/>
        <w:rPr>
          <w:rFonts w:ascii="Times New Roman" w:hAnsi="Times New Roman" w:cs="Times New Roman"/>
          <w:i/>
          <w:iCs/>
          <w:sz w:val="24"/>
          <w:szCs w:val="24"/>
        </w:rPr>
      </w:pPr>
      <w:r w:rsidRPr="00D15098">
        <w:rPr>
          <w:rFonts w:ascii="Times New Roman" w:hAnsi="Times New Roman" w:cs="Times New Roman"/>
          <w:i/>
          <w:iCs/>
          <w:sz w:val="24"/>
          <w:szCs w:val="24"/>
        </w:rPr>
        <w:t>1-</w:t>
      </w:r>
    </w:p>
    <w:p w14:paraId="62520B81" w14:textId="0758A492" w:rsidR="003373FA" w:rsidRDefault="003373FA" w:rsidP="003A4E4F">
      <w:pPr>
        <w:spacing w:line="240" w:lineRule="auto"/>
        <w:rPr>
          <w:rFonts w:ascii="Times New Roman" w:hAnsi="Times New Roman" w:cs="Times New Roman"/>
          <w:i/>
          <w:iCs/>
          <w:sz w:val="24"/>
          <w:szCs w:val="24"/>
        </w:rPr>
      </w:pPr>
      <w:r w:rsidRPr="00D15098">
        <w:rPr>
          <w:rFonts w:ascii="Times New Roman" w:hAnsi="Times New Roman" w:cs="Times New Roman"/>
          <w:i/>
          <w:iCs/>
          <w:sz w:val="24"/>
          <w:szCs w:val="24"/>
        </w:rPr>
        <w:t xml:space="preserve">2- </w:t>
      </w:r>
    </w:p>
    <w:p w14:paraId="6EAE1A20" w14:textId="67042D0D" w:rsidR="00DC276C" w:rsidRPr="000F0D4D" w:rsidRDefault="00DC276C" w:rsidP="00661A4F">
      <w:pPr>
        <w:spacing w:after="0" w:line="240" w:lineRule="auto"/>
        <w:rPr>
          <w:rFonts w:ascii="Times New Roman" w:hAnsi="Times New Roman" w:cs="Times New Roman"/>
          <w:b/>
          <w:iCs/>
          <w:color w:val="00B0F0"/>
          <w:sz w:val="24"/>
          <w:szCs w:val="24"/>
        </w:rPr>
      </w:pPr>
      <w:r w:rsidRPr="000F0D4D">
        <w:rPr>
          <w:rFonts w:ascii="Times New Roman" w:hAnsi="Times New Roman" w:cs="Times New Roman"/>
          <w:b/>
          <w:iCs/>
          <w:color w:val="00B0F0"/>
          <w:sz w:val="24"/>
          <w:szCs w:val="24"/>
        </w:rPr>
        <w:t xml:space="preserve">OBS: </w:t>
      </w:r>
      <w:r w:rsidRPr="000F0D4D">
        <w:rPr>
          <w:rFonts w:ascii="Times New Roman" w:hAnsi="Times New Roman" w:cs="Times New Roman"/>
          <w:b/>
          <w:i/>
          <w:iCs/>
          <w:color w:val="00B0F0"/>
          <w:sz w:val="24"/>
          <w:szCs w:val="24"/>
        </w:rPr>
        <w:t>OS VALORS DESTA MINUTA ESTÃO DE ACORDO COM O MENOR VALOR APRESENTADO ATÉ O MOMENTO</w:t>
      </w:r>
      <w:r w:rsidRPr="000F0D4D">
        <w:rPr>
          <w:rFonts w:ascii="Times New Roman" w:hAnsi="Times New Roman" w:cs="Times New Roman"/>
          <w:b/>
          <w:iCs/>
          <w:color w:val="00B0F0"/>
          <w:sz w:val="24"/>
          <w:szCs w:val="24"/>
        </w:rPr>
        <w:t>.</w:t>
      </w:r>
    </w:p>
    <w:sectPr w:rsidR="00DC276C" w:rsidRPr="000F0D4D" w:rsidSect="00B1351C">
      <w:headerReference w:type="default" r:id="rId10"/>
      <w:pgSz w:w="11906" w:h="16838"/>
      <w:pgMar w:top="283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18622" w14:textId="77777777" w:rsidR="00224861" w:rsidRDefault="00224861" w:rsidP="00397EF2">
      <w:pPr>
        <w:spacing w:after="0" w:line="240" w:lineRule="auto"/>
      </w:pPr>
      <w:r>
        <w:separator/>
      </w:r>
    </w:p>
  </w:endnote>
  <w:endnote w:type="continuationSeparator" w:id="0">
    <w:p w14:paraId="4CDCABC3" w14:textId="77777777" w:rsidR="00224861" w:rsidRDefault="00224861" w:rsidP="00397EF2">
      <w:pPr>
        <w:spacing w:after="0" w:line="240" w:lineRule="auto"/>
      </w:pPr>
      <w:r>
        <w:continuationSeparator/>
      </w:r>
    </w:p>
  </w:endnote>
  <w:endnote w:type="continuationNotice" w:id="1">
    <w:p w14:paraId="11EFE2A0" w14:textId="77777777" w:rsidR="00224861" w:rsidRDefault="00224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27AE" w14:textId="77777777" w:rsidR="00224861" w:rsidRDefault="00224861" w:rsidP="00397EF2">
      <w:pPr>
        <w:spacing w:after="0" w:line="240" w:lineRule="auto"/>
      </w:pPr>
      <w:r>
        <w:separator/>
      </w:r>
    </w:p>
  </w:footnote>
  <w:footnote w:type="continuationSeparator" w:id="0">
    <w:p w14:paraId="289AFFE8" w14:textId="77777777" w:rsidR="00224861" w:rsidRDefault="00224861" w:rsidP="00397EF2">
      <w:pPr>
        <w:spacing w:after="0" w:line="240" w:lineRule="auto"/>
      </w:pPr>
      <w:r>
        <w:continuationSeparator/>
      </w:r>
    </w:p>
  </w:footnote>
  <w:footnote w:type="continuationNotice" w:id="1">
    <w:p w14:paraId="1BD5CA4F" w14:textId="77777777" w:rsidR="00224861" w:rsidRDefault="002248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4667D" w14:textId="13FC861B" w:rsidR="00D15098" w:rsidRDefault="00D15098">
    <w:pPr>
      <w:pStyle w:val="Cabealho"/>
    </w:pPr>
    <w:r>
      <w:rPr>
        <w:noProof/>
      </w:rPr>
      <w:drawing>
        <wp:anchor distT="0" distB="0" distL="114300" distR="114300" simplePos="0" relativeHeight="251658240" behindDoc="1" locked="0" layoutInCell="1" allowOverlap="1" wp14:anchorId="59B179A5" wp14:editId="2C5C2663">
          <wp:simplePos x="0" y="0"/>
          <wp:positionH relativeFrom="column">
            <wp:posOffset>-1202965</wp:posOffset>
          </wp:positionH>
          <wp:positionV relativeFrom="paragraph">
            <wp:posOffset>-477511</wp:posOffset>
          </wp:positionV>
          <wp:extent cx="7696591" cy="10761260"/>
          <wp:effectExtent l="0" t="0" r="0" b="254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ha Timbrada Cacique_2021.jpg"/>
                  <pic:cNvPicPr/>
                </pic:nvPicPr>
                <pic:blipFill>
                  <a:blip r:embed="rId1">
                    <a:extLst>
                      <a:ext uri="{28A0092B-C50C-407E-A947-70E740481C1C}">
                        <a14:useLocalDpi xmlns:a14="http://schemas.microsoft.com/office/drawing/2010/main" val="0"/>
                      </a:ext>
                    </a:extLst>
                  </a:blip>
                  <a:stretch>
                    <a:fillRect/>
                  </a:stretch>
                </pic:blipFill>
                <pic:spPr>
                  <a:xfrm>
                    <a:off x="0" y="0"/>
                    <a:ext cx="7705945" cy="107743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378"/>
    <w:multiLevelType w:val="hybridMultilevel"/>
    <w:tmpl w:val="7A0CA4DA"/>
    <w:lvl w:ilvl="0" w:tplc="96F60836">
      <w:start w:val="1"/>
      <w:numFmt w:val="lowerLetter"/>
      <w:lvlText w:val="%1)"/>
      <w:lvlJc w:val="left"/>
      <w:pPr>
        <w:ind w:left="1076" w:hanging="360"/>
      </w:pPr>
      <w:rPr>
        <w:rFonts w:hint="default"/>
      </w:rPr>
    </w:lvl>
    <w:lvl w:ilvl="1" w:tplc="04160019" w:tentative="1">
      <w:start w:val="1"/>
      <w:numFmt w:val="lowerLetter"/>
      <w:lvlText w:val="%2."/>
      <w:lvlJc w:val="left"/>
      <w:pPr>
        <w:ind w:left="1796" w:hanging="360"/>
      </w:pPr>
    </w:lvl>
    <w:lvl w:ilvl="2" w:tplc="0416001B" w:tentative="1">
      <w:start w:val="1"/>
      <w:numFmt w:val="lowerRoman"/>
      <w:lvlText w:val="%3."/>
      <w:lvlJc w:val="right"/>
      <w:pPr>
        <w:ind w:left="2516" w:hanging="180"/>
      </w:pPr>
    </w:lvl>
    <w:lvl w:ilvl="3" w:tplc="0416000F" w:tentative="1">
      <w:start w:val="1"/>
      <w:numFmt w:val="decimal"/>
      <w:lvlText w:val="%4."/>
      <w:lvlJc w:val="left"/>
      <w:pPr>
        <w:ind w:left="3236" w:hanging="360"/>
      </w:pPr>
    </w:lvl>
    <w:lvl w:ilvl="4" w:tplc="04160019" w:tentative="1">
      <w:start w:val="1"/>
      <w:numFmt w:val="lowerLetter"/>
      <w:lvlText w:val="%5."/>
      <w:lvlJc w:val="left"/>
      <w:pPr>
        <w:ind w:left="3956" w:hanging="360"/>
      </w:pPr>
    </w:lvl>
    <w:lvl w:ilvl="5" w:tplc="0416001B" w:tentative="1">
      <w:start w:val="1"/>
      <w:numFmt w:val="lowerRoman"/>
      <w:lvlText w:val="%6."/>
      <w:lvlJc w:val="right"/>
      <w:pPr>
        <w:ind w:left="4676" w:hanging="180"/>
      </w:pPr>
    </w:lvl>
    <w:lvl w:ilvl="6" w:tplc="0416000F" w:tentative="1">
      <w:start w:val="1"/>
      <w:numFmt w:val="decimal"/>
      <w:lvlText w:val="%7."/>
      <w:lvlJc w:val="left"/>
      <w:pPr>
        <w:ind w:left="5396" w:hanging="360"/>
      </w:pPr>
    </w:lvl>
    <w:lvl w:ilvl="7" w:tplc="04160019" w:tentative="1">
      <w:start w:val="1"/>
      <w:numFmt w:val="lowerLetter"/>
      <w:lvlText w:val="%8."/>
      <w:lvlJc w:val="left"/>
      <w:pPr>
        <w:ind w:left="6116" w:hanging="360"/>
      </w:pPr>
    </w:lvl>
    <w:lvl w:ilvl="8" w:tplc="0416001B" w:tentative="1">
      <w:start w:val="1"/>
      <w:numFmt w:val="lowerRoman"/>
      <w:lvlText w:val="%9."/>
      <w:lvlJc w:val="right"/>
      <w:pPr>
        <w:ind w:left="6836" w:hanging="180"/>
      </w:pPr>
    </w:lvl>
  </w:abstractNum>
  <w:abstractNum w:abstractNumId="1" w15:restartNumberingAfterBreak="0">
    <w:nsid w:val="152906EC"/>
    <w:multiLevelType w:val="hybridMultilevel"/>
    <w:tmpl w:val="760899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1D5C100D"/>
    <w:multiLevelType w:val="multilevel"/>
    <w:tmpl w:val="7742AF92"/>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B2EC3"/>
    <w:multiLevelType w:val="multilevel"/>
    <w:tmpl w:val="5F1E6C84"/>
    <w:lvl w:ilvl="0">
      <w:start w:val="8"/>
      <w:numFmt w:val="decimal"/>
      <w:lvlText w:val="%1"/>
      <w:lvlJc w:val="left"/>
      <w:pPr>
        <w:ind w:left="780" w:hanging="780"/>
      </w:pPr>
      <w:rPr>
        <w:rFonts w:hint="default"/>
        <w:color w:val="000000" w:themeColor="text1"/>
      </w:rPr>
    </w:lvl>
    <w:lvl w:ilvl="1">
      <w:start w:val="1"/>
      <w:numFmt w:val="decimal"/>
      <w:lvlText w:val="%1.%2"/>
      <w:lvlJc w:val="left"/>
      <w:pPr>
        <w:ind w:left="1158" w:hanging="780"/>
      </w:pPr>
      <w:rPr>
        <w:rFonts w:hint="default"/>
        <w:color w:val="000000" w:themeColor="text1"/>
      </w:rPr>
    </w:lvl>
    <w:lvl w:ilvl="2">
      <w:start w:val="21"/>
      <w:numFmt w:val="decimal"/>
      <w:lvlText w:val="%1.%2.%3"/>
      <w:lvlJc w:val="left"/>
      <w:pPr>
        <w:ind w:left="1536" w:hanging="780"/>
      </w:pPr>
      <w:rPr>
        <w:rFonts w:hint="default"/>
        <w:color w:val="000000" w:themeColor="text1"/>
      </w:rPr>
    </w:lvl>
    <w:lvl w:ilvl="3">
      <w:start w:val="1"/>
      <w:numFmt w:val="decimal"/>
      <w:lvlText w:val="%1.%2.%3.%4"/>
      <w:lvlJc w:val="left"/>
      <w:pPr>
        <w:ind w:left="1914" w:hanging="780"/>
      </w:pPr>
      <w:rPr>
        <w:rFonts w:hint="default"/>
        <w:b/>
        <w:color w:val="000000" w:themeColor="text1"/>
      </w:rPr>
    </w:lvl>
    <w:lvl w:ilvl="4">
      <w:start w:val="1"/>
      <w:numFmt w:val="decimal"/>
      <w:lvlText w:val="%1.%2.%3.%4.%5"/>
      <w:lvlJc w:val="left"/>
      <w:pPr>
        <w:ind w:left="2592" w:hanging="1080"/>
      </w:pPr>
      <w:rPr>
        <w:rFonts w:hint="default"/>
        <w:color w:val="000000" w:themeColor="text1"/>
      </w:rPr>
    </w:lvl>
    <w:lvl w:ilvl="5">
      <w:start w:val="1"/>
      <w:numFmt w:val="decimal"/>
      <w:lvlText w:val="%1.%2.%3.%4.%5.%6"/>
      <w:lvlJc w:val="left"/>
      <w:pPr>
        <w:ind w:left="2970" w:hanging="1080"/>
      </w:pPr>
      <w:rPr>
        <w:rFonts w:hint="default"/>
        <w:color w:val="000000" w:themeColor="text1"/>
      </w:rPr>
    </w:lvl>
    <w:lvl w:ilvl="6">
      <w:start w:val="1"/>
      <w:numFmt w:val="decimal"/>
      <w:lvlText w:val="%1.%2.%3.%4.%5.%6.%7"/>
      <w:lvlJc w:val="left"/>
      <w:pPr>
        <w:ind w:left="3708" w:hanging="1440"/>
      </w:pPr>
      <w:rPr>
        <w:rFonts w:hint="default"/>
        <w:color w:val="000000" w:themeColor="text1"/>
      </w:rPr>
    </w:lvl>
    <w:lvl w:ilvl="7">
      <w:start w:val="1"/>
      <w:numFmt w:val="decimal"/>
      <w:lvlText w:val="%1.%2.%3.%4.%5.%6.%7.%8"/>
      <w:lvlJc w:val="left"/>
      <w:pPr>
        <w:ind w:left="4086" w:hanging="1440"/>
      </w:pPr>
      <w:rPr>
        <w:rFonts w:hint="default"/>
        <w:color w:val="000000" w:themeColor="text1"/>
      </w:rPr>
    </w:lvl>
    <w:lvl w:ilvl="8">
      <w:start w:val="1"/>
      <w:numFmt w:val="decimal"/>
      <w:lvlText w:val="%1.%2.%3.%4.%5.%6.%7.%8.%9"/>
      <w:lvlJc w:val="left"/>
      <w:pPr>
        <w:ind w:left="4824" w:hanging="1800"/>
      </w:pPr>
      <w:rPr>
        <w:rFonts w:hint="default"/>
        <w:color w:val="000000" w:themeColor="text1"/>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15:restartNumberingAfterBreak="0">
    <w:nsid w:val="3DA9378D"/>
    <w:multiLevelType w:val="multilevel"/>
    <w:tmpl w:val="C1D6E416"/>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15:restartNumberingAfterBreak="0">
    <w:nsid w:val="445E13E4"/>
    <w:multiLevelType w:val="multilevel"/>
    <w:tmpl w:val="F0A8153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D654AD"/>
    <w:multiLevelType w:val="multilevel"/>
    <w:tmpl w:val="5C6ADC3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75A640B"/>
    <w:multiLevelType w:val="hybridMultilevel"/>
    <w:tmpl w:val="578AD1D2"/>
    <w:lvl w:ilvl="0" w:tplc="B71E990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3813D1"/>
    <w:multiLevelType w:val="hybridMultilevel"/>
    <w:tmpl w:val="BEA8E3D2"/>
    <w:lvl w:ilvl="0" w:tplc="2AFC4CE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607D6FF3"/>
    <w:multiLevelType w:val="hybridMultilevel"/>
    <w:tmpl w:val="8CD6633C"/>
    <w:lvl w:ilvl="0" w:tplc="542207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0DF036C"/>
    <w:multiLevelType w:val="hybridMultilevel"/>
    <w:tmpl w:val="95648DC8"/>
    <w:lvl w:ilvl="0" w:tplc="27F89ED4">
      <w:start w:val="1"/>
      <w:numFmt w:val="lowerLetter"/>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4" w15:restartNumberingAfterBreak="0">
    <w:nsid w:val="61DD361E"/>
    <w:multiLevelType w:val="multilevel"/>
    <w:tmpl w:val="663EE898"/>
    <w:lvl w:ilvl="0">
      <w:start w:val="1"/>
      <w:numFmt w:val="decimal"/>
      <w:pStyle w:val="Nivel01Titulo"/>
      <w:lvlText w:val="%1."/>
      <w:lvlJc w:val="left"/>
      <w:pPr>
        <w:ind w:left="502" w:hanging="36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4537" w:firstLine="0"/>
      </w:pPr>
      <w:rPr>
        <w:rFonts w:hint="default"/>
        <w:b/>
        <w:i w:val="0"/>
        <w:color w:val="auto"/>
      </w:rPr>
    </w:lvl>
    <w:lvl w:ilvl="3">
      <w:start w:val="1"/>
      <w:numFmt w:val="decimal"/>
      <w:suff w:val="space"/>
      <w:lvlText w:val="%1.%2.%3.%4."/>
      <w:lvlJc w:val="left"/>
      <w:pPr>
        <w:ind w:left="1702" w:firstLine="0"/>
      </w:pPr>
      <w:rPr>
        <w:rFonts w:hint="default"/>
        <w:b/>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9576C57"/>
    <w:multiLevelType w:val="multilevel"/>
    <w:tmpl w:val="46709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1" w15:restartNumberingAfterBreak="0">
    <w:nsid w:val="7A7B1537"/>
    <w:multiLevelType w:val="multilevel"/>
    <w:tmpl w:val="33941DC0"/>
    <w:lvl w:ilvl="0">
      <w:start w:val="2"/>
      <w:numFmt w:val="decimal"/>
      <w:lvlText w:val="%1"/>
      <w:lvlJc w:val="left"/>
      <w:pPr>
        <w:ind w:left="705" w:hanging="705"/>
      </w:pPr>
      <w:rPr>
        <w:rFonts w:hint="default"/>
      </w:rPr>
    </w:lvl>
    <w:lvl w:ilvl="1">
      <w:start w:val="1"/>
      <w:numFmt w:val="decimal"/>
      <w:lvlText w:val="%1.%2"/>
      <w:lvlJc w:val="left"/>
      <w:pPr>
        <w:ind w:left="1319" w:hanging="705"/>
      </w:pPr>
      <w:rPr>
        <w:rFonts w:hint="default"/>
      </w:rPr>
    </w:lvl>
    <w:lvl w:ilvl="2">
      <w:start w:val="10"/>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num w:numId="1">
    <w:abstractNumId w:val="18"/>
  </w:num>
  <w:num w:numId="2">
    <w:abstractNumId w:val="14"/>
  </w:num>
  <w:num w:numId="3">
    <w:abstractNumId w:val="2"/>
  </w:num>
  <w:num w:numId="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0"/>
  </w:num>
  <w:num w:numId="29">
    <w:abstractNumId w:val="14"/>
  </w:num>
  <w:num w:numId="30">
    <w:abstractNumId w:val="17"/>
  </w:num>
  <w:num w:numId="31">
    <w:abstractNumId w:val="12"/>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9"/>
  </w:num>
  <w:num w:numId="35">
    <w:abstractNumId w:val="2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
  </w:num>
  <w:num w:numId="42">
    <w:abstractNumId w:val="14"/>
    <w:lvlOverride w:ilvl="0">
      <w:startOverride w:val="4"/>
    </w:lvlOverride>
    <w:lvlOverride w:ilvl="1">
      <w:startOverride w:val="1"/>
    </w:lvlOverride>
  </w:num>
  <w:num w:numId="43">
    <w:abstractNumId w:val="7"/>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A8"/>
    <w:rsid w:val="00011051"/>
    <w:rsid w:val="000225CF"/>
    <w:rsid w:val="00024441"/>
    <w:rsid w:val="000443A2"/>
    <w:rsid w:val="0006076E"/>
    <w:rsid w:val="000622D7"/>
    <w:rsid w:val="00073E68"/>
    <w:rsid w:val="000926C9"/>
    <w:rsid w:val="0009325F"/>
    <w:rsid w:val="000964A1"/>
    <w:rsid w:val="000966DC"/>
    <w:rsid w:val="000A54E7"/>
    <w:rsid w:val="000B18D3"/>
    <w:rsid w:val="000B69FA"/>
    <w:rsid w:val="000C48B3"/>
    <w:rsid w:val="000C5EBA"/>
    <w:rsid w:val="000D1532"/>
    <w:rsid w:val="000D5476"/>
    <w:rsid w:val="000E45B7"/>
    <w:rsid w:val="000F07AB"/>
    <w:rsid w:val="000F0D4D"/>
    <w:rsid w:val="001114B0"/>
    <w:rsid w:val="00111EB6"/>
    <w:rsid w:val="00147AC9"/>
    <w:rsid w:val="001572BE"/>
    <w:rsid w:val="001625B4"/>
    <w:rsid w:val="001833B6"/>
    <w:rsid w:val="00186FA6"/>
    <w:rsid w:val="00192FA4"/>
    <w:rsid w:val="001A41E3"/>
    <w:rsid w:val="001B0244"/>
    <w:rsid w:val="001B1B13"/>
    <w:rsid w:val="001C15B6"/>
    <w:rsid w:val="001D487D"/>
    <w:rsid w:val="001D7064"/>
    <w:rsid w:val="001E13AE"/>
    <w:rsid w:val="001E2C8D"/>
    <w:rsid w:val="001E32B3"/>
    <w:rsid w:val="001F6081"/>
    <w:rsid w:val="001F7E90"/>
    <w:rsid w:val="00224861"/>
    <w:rsid w:val="00224FFD"/>
    <w:rsid w:val="0023086D"/>
    <w:rsid w:val="00231330"/>
    <w:rsid w:val="00231898"/>
    <w:rsid w:val="002318FE"/>
    <w:rsid w:val="002412BE"/>
    <w:rsid w:val="00244FD5"/>
    <w:rsid w:val="00245FAF"/>
    <w:rsid w:val="0024672A"/>
    <w:rsid w:val="00262492"/>
    <w:rsid w:val="00262F3B"/>
    <w:rsid w:val="002632B7"/>
    <w:rsid w:val="0026373B"/>
    <w:rsid w:val="00271469"/>
    <w:rsid w:val="00273436"/>
    <w:rsid w:val="002856A3"/>
    <w:rsid w:val="00296E51"/>
    <w:rsid w:val="002A2933"/>
    <w:rsid w:val="002B1573"/>
    <w:rsid w:val="002B5F86"/>
    <w:rsid w:val="002C44FD"/>
    <w:rsid w:val="002C5B3E"/>
    <w:rsid w:val="002D2163"/>
    <w:rsid w:val="002D2AB6"/>
    <w:rsid w:val="002D47B7"/>
    <w:rsid w:val="002E3C5B"/>
    <w:rsid w:val="002E6F97"/>
    <w:rsid w:val="002F17E1"/>
    <w:rsid w:val="002F6221"/>
    <w:rsid w:val="00302EEC"/>
    <w:rsid w:val="00310837"/>
    <w:rsid w:val="00322769"/>
    <w:rsid w:val="003264D3"/>
    <w:rsid w:val="0033685C"/>
    <w:rsid w:val="003373FA"/>
    <w:rsid w:val="003469BB"/>
    <w:rsid w:val="00372368"/>
    <w:rsid w:val="00382950"/>
    <w:rsid w:val="00383EDF"/>
    <w:rsid w:val="00397EF2"/>
    <w:rsid w:val="003A1B5E"/>
    <w:rsid w:val="003A4B7D"/>
    <w:rsid w:val="003A4E4F"/>
    <w:rsid w:val="003B12C7"/>
    <w:rsid w:val="003B36EC"/>
    <w:rsid w:val="003C1816"/>
    <w:rsid w:val="003C785E"/>
    <w:rsid w:val="003D3026"/>
    <w:rsid w:val="003D5874"/>
    <w:rsid w:val="003E52F1"/>
    <w:rsid w:val="003F0E40"/>
    <w:rsid w:val="00406544"/>
    <w:rsid w:val="004171DA"/>
    <w:rsid w:val="004251A5"/>
    <w:rsid w:val="004302B0"/>
    <w:rsid w:val="0043196F"/>
    <w:rsid w:val="00433B11"/>
    <w:rsid w:val="00447291"/>
    <w:rsid w:val="0046196F"/>
    <w:rsid w:val="00463C64"/>
    <w:rsid w:val="00464EE4"/>
    <w:rsid w:val="0047307F"/>
    <w:rsid w:val="004858EF"/>
    <w:rsid w:val="00486742"/>
    <w:rsid w:val="00495858"/>
    <w:rsid w:val="00495D65"/>
    <w:rsid w:val="004971B3"/>
    <w:rsid w:val="004A0288"/>
    <w:rsid w:val="004A565D"/>
    <w:rsid w:val="004B3CC8"/>
    <w:rsid w:val="004B3E88"/>
    <w:rsid w:val="004D13D7"/>
    <w:rsid w:val="004D6016"/>
    <w:rsid w:val="004E2A68"/>
    <w:rsid w:val="00506154"/>
    <w:rsid w:val="0051561C"/>
    <w:rsid w:val="00517E7B"/>
    <w:rsid w:val="0053133F"/>
    <w:rsid w:val="005321F6"/>
    <w:rsid w:val="005362B5"/>
    <w:rsid w:val="00542337"/>
    <w:rsid w:val="00545798"/>
    <w:rsid w:val="0058010C"/>
    <w:rsid w:val="00582D40"/>
    <w:rsid w:val="005A06CC"/>
    <w:rsid w:val="005A66A4"/>
    <w:rsid w:val="005A6949"/>
    <w:rsid w:val="005C129E"/>
    <w:rsid w:val="005C4452"/>
    <w:rsid w:val="005F6165"/>
    <w:rsid w:val="00601CAE"/>
    <w:rsid w:val="00630867"/>
    <w:rsid w:val="00632AF4"/>
    <w:rsid w:val="0064036D"/>
    <w:rsid w:val="0064148B"/>
    <w:rsid w:val="0064732D"/>
    <w:rsid w:val="006534AE"/>
    <w:rsid w:val="00661A4F"/>
    <w:rsid w:val="00663DD7"/>
    <w:rsid w:val="006653C3"/>
    <w:rsid w:val="006719D4"/>
    <w:rsid w:val="00683324"/>
    <w:rsid w:val="00691463"/>
    <w:rsid w:val="006B4135"/>
    <w:rsid w:val="006C40CF"/>
    <w:rsid w:val="006E7AF1"/>
    <w:rsid w:val="006E7D06"/>
    <w:rsid w:val="006F7FB0"/>
    <w:rsid w:val="0070684E"/>
    <w:rsid w:val="00706DE7"/>
    <w:rsid w:val="00707D1F"/>
    <w:rsid w:val="0072226B"/>
    <w:rsid w:val="007256EC"/>
    <w:rsid w:val="007302D2"/>
    <w:rsid w:val="0073146A"/>
    <w:rsid w:val="00731EA9"/>
    <w:rsid w:val="00733443"/>
    <w:rsid w:val="00737782"/>
    <w:rsid w:val="00744315"/>
    <w:rsid w:val="007530C5"/>
    <w:rsid w:val="007731BA"/>
    <w:rsid w:val="00782E6F"/>
    <w:rsid w:val="007907C9"/>
    <w:rsid w:val="00791789"/>
    <w:rsid w:val="007B178A"/>
    <w:rsid w:val="007C340A"/>
    <w:rsid w:val="007D1C84"/>
    <w:rsid w:val="007D1EA4"/>
    <w:rsid w:val="007D76C7"/>
    <w:rsid w:val="007E6D8B"/>
    <w:rsid w:val="007F017A"/>
    <w:rsid w:val="007F61BE"/>
    <w:rsid w:val="008105ED"/>
    <w:rsid w:val="0081348B"/>
    <w:rsid w:val="00813C43"/>
    <w:rsid w:val="00815226"/>
    <w:rsid w:val="0081780E"/>
    <w:rsid w:val="00834D7B"/>
    <w:rsid w:val="00836705"/>
    <w:rsid w:val="008379C2"/>
    <w:rsid w:val="00837E4E"/>
    <w:rsid w:val="00840C2A"/>
    <w:rsid w:val="0084659E"/>
    <w:rsid w:val="008914ED"/>
    <w:rsid w:val="008A2AED"/>
    <w:rsid w:val="008B0550"/>
    <w:rsid w:val="008B2527"/>
    <w:rsid w:val="008B7850"/>
    <w:rsid w:val="008D0682"/>
    <w:rsid w:val="008D143C"/>
    <w:rsid w:val="008F1357"/>
    <w:rsid w:val="008F3A23"/>
    <w:rsid w:val="008F7888"/>
    <w:rsid w:val="00906074"/>
    <w:rsid w:val="0091105A"/>
    <w:rsid w:val="00913CBD"/>
    <w:rsid w:val="009219AE"/>
    <w:rsid w:val="00921E42"/>
    <w:rsid w:val="0092425D"/>
    <w:rsid w:val="00941696"/>
    <w:rsid w:val="0094335A"/>
    <w:rsid w:val="00964CC7"/>
    <w:rsid w:val="009700DC"/>
    <w:rsid w:val="009755A4"/>
    <w:rsid w:val="009773C7"/>
    <w:rsid w:val="00981534"/>
    <w:rsid w:val="0099350E"/>
    <w:rsid w:val="009A1B7A"/>
    <w:rsid w:val="009B32A8"/>
    <w:rsid w:val="009D2AE5"/>
    <w:rsid w:val="009D3272"/>
    <w:rsid w:val="009D459A"/>
    <w:rsid w:val="009E068B"/>
    <w:rsid w:val="009E25C1"/>
    <w:rsid w:val="009E4201"/>
    <w:rsid w:val="009E5841"/>
    <w:rsid w:val="009F0597"/>
    <w:rsid w:val="009F19BB"/>
    <w:rsid w:val="009F4331"/>
    <w:rsid w:val="009F4805"/>
    <w:rsid w:val="00A27239"/>
    <w:rsid w:val="00A320C0"/>
    <w:rsid w:val="00A3407E"/>
    <w:rsid w:val="00A3702A"/>
    <w:rsid w:val="00A4178E"/>
    <w:rsid w:val="00A43805"/>
    <w:rsid w:val="00A526BA"/>
    <w:rsid w:val="00A557BD"/>
    <w:rsid w:val="00A70C97"/>
    <w:rsid w:val="00A76A63"/>
    <w:rsid w:val="00A85848"/>
    <w:rsid w:val="00A973AA"/>
    <w:rsid w:val="00AC5F0A"/>
    <w:rsid w:val="00AC6713"/>
    <w:rsid w:val="00AC6F3D"/>
    <w:rsid w:val="00AD3894"/>
    <w:rsid w:val="00AF2F2F"/>
    <w:rsid w:val="00AF7ED9"/>
    <w:rsid w:val="00B13062"/>
    <w:rsid w:val="00B1351C"/>
    <w:rsid w:val="00B3588F"/>
    <w:rsid w:val="00B35890"/>
    <w:rsid w:val="00B41CEE"/>
    <w:rsid w:val="00B50CB4"/>
    <w:rsid w:val="00B60B50"/>
    <w:rsid w:val="00B97F27"/>
    <w:rsid w:val="00BA0E06"/>
    <w:rsid w:val="00BA36B1"/>
    <w:rsid w:val="00BB1B8D"/>
    <w:rsid w:val="00BD3081"/>
    <w:rsid w:val="00BD466C"/>
    <w:rsid w:val="00BE55EE"/>
    <w:rsid w:val="00BF0622"/>
    <w:rsid w:val="00C016DF"/>
    <w:rsid w:val="00C11935"/>
    <w:rsid w:val="00C14614"/>
    <w:rsid w:val="00C154A5"/>
    <w:rsid w:val="00C51FFC"/>
    <w:rsid w:val="00C71FE2"/>
    <w:rsid w:val="00C7628B"/>
    <w:rsid w:val="00C82C8A"/>
    <w:rsid w:val="00C95979"/>
    <w:rsid w:val="00CA1DF4"/>
    <w:rsid w:val="00CB37BC"/>
    <w:rsid w:val="00CD676A"/>
    <w:rsid w:val="00CD79AB"/>
    <w:rsid w:val="00CF6E43"/>
    <w:rsid w:val="00D031DB"/>
    <w:rsid w:val="00D06FC6"/>
    <w:rsid w:val="00D1137C"/>
    <w:rsid w:val="00D15098"/>
    <w:rsid w:val="00D1734E"/>
    <w:rsid w:val="00D20A79"/>
    <w:rsid w:val="00D32508"/>
    <w:rsid w:val="00D4227E"/>
    <w:rsid w:val="00D66C86"/>
    <w:rsid w:val="00D711BD"/>
    <w:rsid w:val="00D71A81"/>
    <w:rsid w:val="00D75DF6"/>
    <w:rsid w:val="00D83D5B"/>
    <w:rsid w:val="00D95DEB"/>
    <w:rsid w:val="00D96EC9"/>
    <w:rsid w:val="00D971E9"/>
    <w:rsid w:val="00DB40B9"/>
    <w:rsid w:val="00DC276C"/>
    <w:rsid w:val="00DC5A9B"/>
    <w:rsid w:val="00DD17B0"/>
    <w:rsid w:val="00DD3066"/>
    <w:rsid w:val="00DD3478"/>
    <w:rsid w:val="00DD427F"/>
    <w:rsid w:val="00DE5251"/>
    <w:rsid w:val="00DF1238"/>
    <w:rsid w:val="00E00118"/>
    <w:rsid w:val="00E03756"/>
    <w:rsid w:val="00E0678D"/>
    <w:rsid w:val="00E07975"/>
    <w:rsid w:val="00E153D2"/>
    <w:rsid w:val="00E15448"/>
    <w:rsid w:val="00E20C50"/>
    <w:rsid w:val="00E25AF8"/>
    <w:rsid w:val="00E35CBF"/>
    <w:rsid w:val="00E3629B"/>
    <w:rsid w:val="00E432B3"/>
    <w:rsid w:val="00E525C3"/>
    <w:rsid w:val="00E52D5A"/>
    <w:rsid w:val="00E607AB"/>
    <w:rsid w:val="00E70DD9"/>
    <w:rsid w:val="00E75605"/>
    <w:rsid w:val="00E91342"/>
    <w:rsid w:val="00EA100C"/>
    <w:rsid w:val="00EA4976"/>
    <w:rsid w:val="00EB4C1C"/>
    <w:rsid w:val="00EB7731"/>
    <w:rsid w:val="00ED109F"/>
    <w:rsid w:val="00ED7A8B"/>
    <w:rsid w:val="00EE0D66"/>
    <w:rsid w:val="00EE34A4"/>
    <w:rsid w:val="00EE5C3B"/>
    <w:rsid w:val="00EF769A"/>
    <w:rsid w:val="00F05553"/>
    <w:rsid w:val="00F13833"/>
    <w:rsid w:val="00F23FBF"/>
    <w:rsid w:val="00F245AD"/>
    <w:rsid w:val="00F37100"/>
    <w:rsid w:val="00F41C11"/>
    <w:rsid w:val="00F552CA"/>
    <w:rsid w:val="00F741A3"/>
    <w:rsid w:val="00FB322C"/>
    <w:rsid w:val="00FC5048"/>
    <w:rsid w:val="00FE3D8F"/>
    <w:rsid w:val="00FE5123"/>
    <w:rsid w:val="00FF7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D97084"/>
  <w15:chartTrackingRefBased/>
  <w15:docId w15:val="{0CF4CF6B-5212-4754-BCA3-009EEA1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713"/>
  </w:style>
  <w:style w:type="paragraph" w:styleId="Ttulo1">
    <w:name w:val="heading 1"/>
    <w:basedOn w:val="Normal"/>
    <w:next w:val="Normal"/>
    <w:link w:val="Ttulo1Char"/>
    <w:uiPriority w:val="9"/>
    <w:qFormat/>
    <w:rsid w:val="00D96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32A8"/>
    <w:pPr>
      <w:ind w:left="720"/>
      <w:contextualSpacing/>
    </w:pPr>
  </w:style>
  <w:style w:type="table" w:styleId="Tabelacomgrade">
    <w:name w:val="Table Grid"/>
    <w:basedOn w:val="Tabelanormal"/>
    <w:uiPriority w:val="39"/>
    <w:rsid w:val="009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97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EF2"/>
  </w:style>
  <w:style w:type="paragraph" w:styleId="Rodap">
    <w:name w:val="footer"/>
    <w:basedOn w:val="Normal"/>
    <w:link w:val="RodapChar"/>
    <w:uiPriority w:val="99"/>
    <w:unhideWhenUsed/>
    <w:rsid w:val="00397EF2"/>
    <w:pPr>
      <w:tabs>
        <w:tab w:val="center" w:pos="4252"/>
        <w:tab w:val="right" w:pos="8504"/>
      </w:tabs>
      <w:spacing w:after="0" w:line="240" w:lineRule="auto"/>
    </w:pPr>
  </w:style>
  <w:style w:type="character" w:customStyle="1" w:styleId="RodapChar">
    <w:name w:val="Rodapé Char"/>
    <w:basedOn w:val="Fontepargpadro"/>
    <w:link w:val="Rodap"/>
    <w:uiPriority w:val="99"/>
    <w:rsid w:val="00397EF2"/>
  </w:style>
  <w:style w:type="paragraph" w:customStyle="1" w:styleId="GradeColorida-nfase11">
    <w:name w:val="Grade Colorida - Ênfase 11"/>
    <w:basedOn w:val="Normal"/>
    <w:next w:val="Normal"/>
    <w:link w:val="GradeColorida-nfase1Char"/>
    <w:uiPriority w:val="29"/>
    <w:qFormat/>
    <w:rsid w:val="00D96EC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D96EC9"/>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D96EC9"/>
    <w:pPr>
      <w:numPr>
        <w:numId w:val="2"/>
      </w:numPr>
      <w:tabs>
        <w:tab w:val="left" w:pos="567"/>
      </w:tabs>
      <w:spacing w:line="240" w:lineRule="auto"/>
      <w:ind w:left="360"/>
      <w:jc w:val="both"/>
    </w:pPr>
    <w:rPr>
      <w:rFonts w:ascii="Arial" w:hAnsi="Arial" w:cs="Times New Roman"/>
      <w:b/>
      <w:bCs/>
      <w:sz w:val="20"/>
      <w:szCs w:val="20"/>
      <w:lang w:eastAsia="pt-BR"/>
    </w:rPr>
  </w:style>
  <w:style w:type="character" w:customStyle="1" w:styleId="Nivel01TituloChar">
    <w:name w:val="Nivel_01_Titulo Char"/>
    <w:basedOn w:val="Ttulo1Char"/>
    <w:link w:val="Nivel01Titulo"/>
    <w:rsid w:val="00D96EC9"/>
    <w:rPr>
      <w:rFonts w:ascii="Arial" w:eastAsiaTheme="majorEastAsia" w:hAnsi="Arial" w:cs="Times New Roman"/>
      <w:b/>
      <w:bCs/>
      <w:color w:val="2F5496" w:themeColor="accent1" w:themeShade="BF"/>
      <w:sz w:val="20"/>
      <w:szCs w:val="20"/>
      <w:lang w:eastAsia="pt-BR"/>
    </w:rPr>
  </w:style>
  <w:style w:type="character" w:customStyle="1" w:styleId="Ttulo1Char">
    <w:name w:val="Título 1 Char"/>
    <w:basedOn w:val="Fontepargpadro"/>
    <w:link w:val="Ttulo1"/>
    <w:uiPriority w:val="9"/>
    <w:rsid w:val="00D96EC9"/>
    <w:rPr>
      <w:rFonts w:asciiTheme="majorHAnsi" w:eastAsiaTheme="majorEastAsia" w:hAnsiTheme="majorHAnsi" w:cstheme="majorBidi"/>
      <w:color w:val="2F5496" w:themeColor="accent1" w:themeShade="BF"/>
      <w:sz w:val="32"/>
      <w:szCs w:val="32"/>
    </w:rPr>
  </w:style>
  <w:style w:type="paragraph" w:customStyle="1" w:styleId="Nivel1">
    <w:name w:val="Nivel1"/>
    <w:basedOn w:val="Ttulo1"/>
    <w:next w:val="Normal"/>
    <w:link w:val="Nivel1Char"/>
    <w:qFormat/>
    <w:rsid w:val="00BD3081"/>
    <w:pPr>
      <w:numPr>
        <w:numId w:val="41"/>
      </w:numPr>
      <w:spacing w:before="480" w:after="120" w:line="276" w:lineRule="auto"/>
      <w:jc w:val="both"/>
    </w:pPr>
    <w:rPr>
      <w:rFonts w:ascii="Arial" w:hAnsi="Arial" w:cs="Arial"/>
      <w:b/>
      <w:color w:val="000000"/>
    </w:rPr>
  </w:style>
  <w:style w:type="paragraph" w:styleId="Textodecomentrio">
    <w:name w:val="annotation text"/>
    <w:basedOn w:val="Normal"/>
    <w:link w:val="TextodecomentrioChar"/>
    <w:uiPriority w:val="99"/>
    <w:unhideWhenUsed/>
    <w:qFormat/>
    <w:rsid w:val="006E7AF1"/>
    <w:pPr>
      <w:spacing w:line="240" w:lineRule="auto"/>
    </w:pPr>
    <w:rPr>
      <w:sz w:val="20"/>
      <w:szCs w:val="20"/>
    </w:rPr>
  </w:style>
  <w:style w:type="character" w:customStyle="1" w:styleId="TextodecomentrioChar">
    <w:name w:val="Texto de comentário Char"/>
    <w:basedOn w:val="Fontepargpadro"/>
    <w:link w:val="Textodecomentrio"/>
    <w:uiPriority w:val="99"/>
    <w:rsid w:val="006E7AF1"/>
    <w:rPr>
      <w:sz w:val="20"/>
      <w:szCs w:val="20"/>
    </w:rPr>
  </w:style>
  <w:style w:type="paragraph" w:styleId="Citao">
    <w:name w:val="Quote"/>
    <w:aliases w:val="TCU,Citação AGU"/>
    <w:basedOn w:val="Normal"/>
    <w:link w:val="CitaoChar"/>
    <w:qFormat/>
    <w:rsid w:val="006E7A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6E7AF1"/>
    <w:rPr>
      <w:rFonts w:ascii="Ecofont_Spranq_eco_Sans" w:eastAsia="Calibri" w:hAnsi="Ecofont_Spranq_eco_Sans" w:cs="Tahoma"/>
      <w:i/>
      <w:iCs/>
      <w:color w:val="000000"/>
      <w:sz w:val="20"/>
      <w:szCs w:val="24"/>
      <w:shd w:val="clear" w:color="auto" w:fill="FFFFCC"/>
    </w:rPr>
  </w:style>
  <w:style w:type="character" w:styleId="Refdecomentrio">
    <w:name w:val="annotation reference"/>
    <w:basedOn w:val="Fontepargpadro"/>
    <w:uiPriority w:val="99"/>
    <w:unhideWhenUsed/>
    <w:qFormat/>
    <w:rsid w:val="006E7AF1"/>
    <w:rPr>
      <w:sz w:val="16"/>
      <w:szCs w:val="16"/>
    </w:rPr>
  </w:style>
  <w:style w:type="paragraph" w:customStyle="1" w:styleId="citao2">
    <w:name w:val="citação 2"/>
    <w:basedOn w:val="Citao"/>
    <w:link w:val="citao2Char"/>
    <w:qFormat/>
    <w:rsid w:val="00791789"/>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791789"/>
    <w:rPr>
      <w:rFonts w:ascii="Arial" w:eastAsia="Calibri" w:hAnsi="Arial" w:cs="Tahoma"/>
      <w:i/>
      <w:iCs/>
      <w:color w:val="000000"/>
      <w:sz w:val="20"/>
      <w:szCs w:val="20"/>
      <w:shd w:val="clear" w:color="auto" w:fill="FFFFCC"/>
    </w:rPr>
  </w:style>
  <w:style w:type="character" w:customStyle="1" w:styleId="Nivel1Char">
    <w:name w:val="Nivel1 Char"/>
    <w:basedOn w:val="Fontepargpadro"/>
    <w:link w:val="Nivel1"/>
    <w:locked/>
    <w:rsid w:val="00192FA4"/>
    <w:rPr>
      <w:rFonts w:ascii="Arial" w:eastAsiaTheme="majorEastAsia" w:hAnsi="Arial" w:cs="Arial"/>
      <w:b/>
      <w:color w:val="000000"/>
      <w:sz w:val="32"/>
      <w:szCs w:val="32"/>
    </w:rPr>
  </w:style>
  <w:style w:type="paragraph" w:customStyle="1" w:styleId="PargrafodaLista1">
    <w:name w:val="Parágrafo da Lista1"/>
    <w:basedOn w:val="Normal"/>
    <w:qFormat/>
    <w:rsid w:val="00192FA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192FA4"/>
    <w:rPr>
      <w:rFonts w:ascii="Ecofont_Spranq_eco_Sans" w:eastAsia="Arial Unicode MS" w:hAnsi="Ecofont_Spranq_eco_Sans" w:cs="Times New Roman"/>
      <w:sz w:val="20"/>
      <w:szCs w:val="20"/>
      <w:lang w:eastAsia="pt-BR"/>
    </w:rPr>
  </w:style>
  <w:style w:type="paragraph" w:customStyle="1" w:styleId="Nivel2">
    <w:name w:val="Nivel 2"/>
    <w:link w:val="Nivel2Char"/>
    <w:qFormat/>
    <w:rsid w:val="00192FA4"/>
    <w:pPr>
      <w:numPr>
        <w:ilvl w:val="1"/>
        <w:numId w:val="2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192FA4"/>
    <w:pPr>
      <w:numPr>
        <w:ilvl w:val="0"/>
      </w:numPr>
      <w:tabs>
        <w:tab w:val="num" w:pos="360"/>
      </w:tabs>
      <w:ind w:left="644" w:hanging="432"/>
    </w:pPr>
    <w:rPr>
      <w:rFonts w:cs="Arial"/>
      <w:b/>
    </w:rPr>
  </w:style>
  <w:style w:type="paragraph" w:customStyle="1" w:styleId="Nivel3">
    <w:name w:val="Nivel 3"/>
    <w:basedOn w:val="Nivel2"/>
    <w:qFormat/>
    <w:rsid w:val="00192FA4"/>
    <w:pPr>
      <w:numPr>
        <w:ilvl w:val="2"/>
      </w:numPr>
      <w:tabs>
        <w:tab w:val="num" w:pos="360"/>
      </w:tabs>
      <w:ind w:left="1922" w:firstLine="0"/>
    </w:pPr>
    <w:rPr>
      <w:rFonts w:cs="Arial"/>
      <w:color w:val="000000"/>
    </w:rPr>
  </w:style>
  <w:style w:type="paragraph" w:customStyle="1" w:styleId="Nivel4">
    <w:name w:val="Nivel 4"/>
    <w:basedOn w:val="Nivel3"/>
    <w:qFormat/>
    <w:rsid w:val="00192FA4"/>
    <w:pPr>
      <w:numPr>
        <w:ilvl w:val="3"/>
      </w:numPr>
      <w:tabs>
        <w:tab w:val="num" w:pos="360"/>
      </w:tabs>
      <w:ind w:left="2491" w:firstLine="0"/>
    </w:pPr>
    <w:rPr>
      <w:color w:val="auto"/>
    </w:rPr>
  </w:style>
  <w:style w:type="paragraph" w:customStyle="1" w:styleId="Nivel5">
    <w:name w:val="Nivel 5"/>
    <w:basedOn w:val="Nivel4"/>
    <w:qFormat/>
    <w:rsid w:val="00192FA4"/>
    <w:pPr>
      <w:numPr>
        <w:ilvl w:val="4"/>
      </w:numPr>
      <w:tabs>
        <w:tab w:val="num" w:pos="360"/>
      </w:tabs>
      <w:ind w:left="3485" w:firstLine="0"/>
    </w:pPr>
  </w:style>
  <w:style w:type="paragraph" w:styleId="Assuntodocomentrio">
    <w:name w:val="annotation subject"/>
    <w:basedOn w:val="Textodecomentrio"/>
    <w:next w:val="Textodecomentrio"/>
    <w:link w:val="AssuntodocomentrioChar"/>
    <w:uiPriority w:val="99"/>
    <w:semiHidden/>
    <w:unhideWhenUsed/>
    <w:rsid w:val="00FC5048"/>
    <w:rPr>
      <w:b/>
      <w:bCs/>
    </w:rPr>
  </w:style>
  <w:style w:type="character" w:customStyle="1" w:styleId="AssuntodocomentrioChar">
    <w:name w:val="Assunto do comentário Char"/>
    <w:basedOn w:val="TextodecomentrioChar"/>
    <w:link w:val="Assuntodocomentrio"/>
    <w:uiPriority w:val="99"/>
    <w:semiHidden/>
    <w:rsid w:val="00FC5048"/>
    <w:rPr>
      <w:b/>
      <w:bCs/>
      <w:sz w:val="20"/>
      <w:szCs w:val="20"/>
    </w:rPr>
  </w:style>
  <w:style w:type="character" w:styleId="Hyperlink">
    <w:name w:val="Hyperlink"/>
    <w:basedOn w:val="Fontepargpadro"/>
    <w:uiPriority w:val="99"/>
    <w:unhideWhenUsed/>
    <w:rsid w:val="004B3E88"/>
    <w:rPr>
      <w:color w:val="0563C1" w:themeColor="hyperlink"/>
      <w:u w:val="single"/>
    </w:rPr>
  </w:style>
  <w:style w:type="character" w:customStyle="1" w:styleId="MenoPendente1">
    <w:name w:val="Menção Pendente1"/>
    <w:basedOn w:val="Fontepargpadro"/>
    <w:uiPriority w:val="99"/>
    <w:semiHidden/>
    <w:unhideWhenUsed/>
    <w:rsid w:val="004B3E88"/>
    <w:rPr>
      <w:color w:val="605E5C"/>
      <w:shd w:val="clear" w:color="auto" w:fill="E1DFDD"/>
    </w:rPr>
  </w:style>
  <w:style w:type="paragraph" w:styleId="Textodebalo">
    <w:name w:val="Balloon Text"/>
    <w:basedOn w:val="Normal"/>
    <w:link w:val="TextodebaloChar"/>
    <w:uiPriority w:val="99"/>
    <w:semiHidden/>
    <w:unhideWhenUsed/>
    <w:rsid w:val="007D1C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1C84"/>
    <w:rPr>
      <w:rFonts w:ascii="Segoe UI" w:hAnsi="Segoe UI" w:cs="Segoe UI"/>
      <w:sz w:val="18"/>
      <w:szCs w:val="18"/>
    </w:rPr>
  </w:style>
  <w:style w:type="paragraph" w:customStyle="1" w:styleId="SombreamentoMdio1-nfase31">
    <w:name w:val="Sombreamento Médio 1 - Ênfase 31"/>
    <w:basedOn w:val="Normal"/>
    <w:next w:val="Normal"/>
    <w:rsid w:val="00921E42"/>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vel2OpcionalChar">
    <w:name w:val="Nível 2 Opcional Char"/>
    <w:basedOn w:val="Fontepargpadro"/>
    <w:link w:val="Nvel2Opcional"/>
    <w:locked/>
    <w:rsid w:val="00921E42"/>
    <w:rPr>
      <w:rFonts w:ascii="Arial" w:hAnsi="Arial" w:cs="Arial"/>
      <w:i/>
      <w:color w:val="FF0000"/>
    </w:rPr>
  </w:style>
  <w:style w:type="paragraph" w:customStyle="1" w:styleId="Nvel2Opcional">
    <w:name w:val="Nível 2 Opcional"/>
    <w:basedOn w:val="Nivel2"/>
    <w:link w:val="Nvel2OpcionalChar"/>
    <w:qFormat/>
    <w:rsid w:val="00921E42"/>
    <w:pPr>
      <w:numPr>
        <w:numId w:val="1"/>
      </w:numPr>
      <w:ind w:left="716" w:hanging="432"/>
    </w:pPr>
    <w:rPr>
      <w:rFonts w:ascii="Arial" w:eastAsiaTheme="minorHAnsi" w:hAnsi="Arial" w:cs="Arial"/>
      <w:i/>
      <w:color w:val="FF0000"/>
      <w:sz w:val="22"/>
      <w:szCs w:val="22"/>
      <w:lang w:eastAsia="en-US"/>
    </w:rPr>
  </w:style>
  <w:style w:type="character" w:customStyle="1" w:styleId="Nvel3OpcionalChar">
    <w:name w:val="Nível 3 Opcional Char"/>
    <w:basedOn w:val="Fontepargpadro"/>
    <w:link w:val="Nvel3Opcional"/>
    <w:locked/>
    <w:rsid w:val="00921E42"/>
    <w:rPr>
      <w:rFonts w:ascii="Arial" w:hAnsi="Arial" w:cs="Arial"/>
      <w:i/>
      <w:iCs/>
      <w:color w:val="FF0000"/>
    </w:rPr>
  </w:style>
  <w:style w:type="paragraph" w:customStyle="1" w:styleId="Nvel3Opcional">
    <w:name w:val="Nível 3 Opcional"/>
    <w:basedOn w:val="Nivel3"/>
    <w:link w:val="Nvel3OpcionalChar"/>
    <w:qFormat/>
    <w:rsid w:val="00921E42"/>
    <w:pPr>
      <w:numPr>
        <w:numId w:val="1"/>
      </w:numPr>
      <w:ind w:left="567" w:firstLine="0"/>
    </w:pPr>
    <w:rPr>
      <w:rFonts w:ascii="Arial" w:eastAsiaTheme="minorHAnsi" w:hAnsi="Arial"/>
      <w:i/>
      <w:iCs/>
      <w:color w:val="FF0000"/>
      <w:sz w:val="22"/>
      <w:szCs w:val="22"/>
      <w:lang w:eastAsia="en-US"/>
    </w:rPr>
  </w:style>
  <w:style w:type="paragraph" w:styleId="Reviso">
    <w:name w:val="Revision"/>
    <w:hidden/>
    <w:uiPriority w:val="99"/>
    <w:semiHidden/>
    <w:rsid w:val="00D031DB"/>
    <w:pPr>
      <w:spacing w:after="0" w:line="240" w:lineRule="auto"/>
    </w:pPr>
  </w:style>
  <w:style w:type="paragraph" w:styleId="TextosemFormatao">
    <w:name w:val="Plain Text"/>
    <w:basedOn w:val="Normal"/>
    <w:link w:val="TextosemFormataoChar"/>
    <w:rsid w:val="00B1351C"/>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B1351C"/>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334387093">
      <w:bodyDiv w:val="1"/>
      <w:marLeft w:val="0"/>
      <w:marRight w:val="0"/>
      <w:marTop w:val="0"/>
      <w:marBottom w:val="0"/>
      <w:divBdr>
        <w:top w:val="none" w:sz="0" w:space="0" w:color="auto"/>
        <w:left w:val="none" w:sz="0" w:space="0" w:color="auto"/>
        <w:bottom w:val="none" w:sz="0" w:space="0" w:color="auto"/>
        <w:right w:val="none" w:sz="0" w:space="0" w:color="auto"/>
      </w:divBdr>
    </w:div>
    <w:div w:id="411969731">
      <w:bodyDiv w:val="1"/>
      <w:marLeft w:val="0"/>
      <w:marRight w:val="0"/>
      <w:marTop w:val="0"/>
      <w:marBottom w:val="0"/>
      <w:divBdr>
        <w:top w:val="none" w:sz="0" w:space="0" w:color="auto"/>
        <w:left w:val="none" w:sz="0" w:space="0" w:color="auto"/>
        <w:bottom w:val="none" w:sz="0" w:space="0" w:color="auto"/>
        <w:right w:val="none" w:sz="0" w:space="0" w:color="auto"/>
      </w:divBdr>
    </w:div>
    <w:div w:id="414283959">
      <w:bodyDiv w:val="1"/>
      <w:marLeft w:val="0"/>
      <w:marRight w:val="0"/>
      <w:marTop w:val="0"/>
      <w:marBottom w:val="0"/>
      <w:divBdr>
        <w:top w:val="none" w:sz="0" w:space="0" w:color="auto"/>
        <w:left w:val="none" w:sz="0" w:space="0" w:color="auto"/>
        <w:bottom w:val="none" w:sz="0" w:space="0" w:color="auto"/>
        <w:right w:val="none" w:sz="0" w:space="0" w:color="auto"/>
      </w:divBdr>
    </w:div>
    <w:div w:id="571356282">
      <w:bodyDiv w:val="1"/>
      <w:marLeft w:val="0"/>
      <w:marRight w:val="0"/>
      <w:marTop w:val="0"/>
      <w:marBottom w:val="0"/>
      <w:divBdr>
        <w:top w:val="none" w:sz="0" w:space="0" w:color="auto"/>
        <w:left w:val="none" w:sz="0" w:space="0" w:color="auto"/>
        <w:bottom w:val="none" w:sz="0" w:space="0" w:color="auto"/>
        <w:right w:val="none" w:sz="0" w:space="0" w:color="auto"/>
      </w:divBdr>
    </w:div>
    <w:div w:id="598831226">
      <w:bodyDiv w:val="1"/>
      <w:marLeft w:val="0"/>
      <w:marRight w:val="0"/>
      <w:marTop w:val="0"/>
      <w:marBottom w:val="0"/>
      <w:divBdr>
        <w:top w:val="none" w:sz="0" w:space="0" w:color="auto"/>
        <w:left w:val="none" w:sz="0" w:space="0" w:color="auto"/>
        <w:bottom w:val="none" w:sz="0" w:space="0" w:color="auto"/>
        <w:right w:val="none" w:sz="0" w:space="0" w:color="auto"/>
      </w:divBdr>
    </w:div>
    <w:div w:id="734817111">
      <w:bodyDiv w:val="1"/>
      <w:marLeft w:val="0"/>
      <w:marRight w:val="0"/>
      <w:marTop w:val="0"/>
      <w:marBottom w:val="0"/>
      <w:divBdr>
        <w:top w:val="none" w:sz="0" w:space="0" w:color="auto"/>
        <w:left w:val="none" w:sz="0" w:space="0" w:color="auto"/>
        <w:bottom w:val="none" w:sz="0" w:space="0" w:color="auto"/>
        <w:right w:val="none" w:sz="0" w:space="0" w:color="auto"/>
      </w:divBdr>
    </w:div>
    <w:div w:id="789857359">
      <w:bodyDiv w:val="1"/>
      <w:marLeft w:val="0"/>
      <w:marRight w:val="0"/>
      <w:marTop w:val="0"/>
      <w:marBottom w:val="0"/>
      <w:divBdr>
        <w:top w:val="none" w:sz="0" w:space="0" w:color="auto"/>
        <w:left w:val="none" w:sz="0" w:space="0" w:color="auto"/>
        <w:bottom w:val="none" w:sz="0" w:space="0" w:color="auto"/>
        <w:right w:val="none" w:sz="0" w:space="0" w:color="auto"/>
      </w:divBdr>
    </w:div>
    <w:div w:id="1024281163">
      <w:bodyDiv w:val="1"/>
      <w:marLeft w:val="0"/>
      <w:marRight w:val="0"/>
      <w:marTop w:val="0"/>
      <w:marBottom w:val="0"/>
      <w:divBdr>
        <w:top w:val="none" w:sz="0" w:space="0" w:color="auto"/>
        <w:left w:val="none" w:sz="0" w:space="0" w:color="auto"/>
        <w:bottom w:val="none" w:sz="0" w:space="0" w:color="auto"/>
        <w:right w:val="none" w:sz="0" w:space="0" w:color="auto"/>
      </w:divBdr>
    </w:div>
    <w:div w:id="1128284407">
      <w:bodyDiv w:val="1"/>
      <w:marLeft w:val="0"/>
      <w:marRight w:val="0"/>
      <w:marTop w:val="0"/>
      <w:marBottom w:val="0"/>
      <w:divBdr>
        <w:top w:val="none" w:sz="0" w:space="0" w:color="auto"/>
        <w:left w:val="none" w:sz="0" w:space="0" w:color="auto"/>
        <w:bottom w:val="none" w:sz="0" w:space="0" w:color="auto"/>
        <w:right w:val="none" w:sz="0" w:space="0" w:color="auto"/>
      </w:divBdr>
    </w:div>
    <w:div w:id="1132289800">
      <w:bodyDiv w:val="1"/>
      <w:marLeft w:val="0"/>
      <w:marRight w:val="0"/>
      <w:marTop w:val="0"/>
      <w:marBottom w:val="0"/>
      <w:divBdr>
        <w:top w:val="none" w:sz="0" w:space="0" w:color="auto"/>
        <w:left w:val="none" w:sz="0" w:space="0" w:color="auto"/>
        <w:bottom w:val="none" w:sz="0" w:space="0" w:color="auto"/>
        <w:right w:val="none" w:sz="0" w:space="0" w:color="auto"/>
      </w:divBdr>
    </w:div>
    <w:div w:id="1319849598">
      <w:bodyDiv w:val="1"/>
      <w:marLeft w:val="0"/>
      <w:marRight w:val="0"/>
      <w:marTop w:val="0"/>
      <w:marBottom w:val="0"/>
      <w:divBdr>
        <w:top w:val="none" w:sz="0" w:space="0" w:color="auto"/>
        <w:left w:val="none" w:sz="0" w:space="0" w:color="auto"/>
        <w:bottom w:val="none" w:sz="0" w:space="0" w:color="auto"/>
        <w:right w:val="none" w:sz="0" w:space="0" w:color="auto"/>
      </w:divBdr>
    </w:div>
    <w:div w:id="1329480997">
      <w:bodyDiv w:val="1"/>
      <w:marLeft w:val="0"/>
      <w:marRight w:val="0"/>
      <w:marTop w:val="0"/>
      <w:marBottom w:val="0"/>
      <w:divBdr>
        <w:top w:val="none" w:sz="0" w:space="0" w:color="auto"/>
        <w:left w:val="none" w:sz="0" w:space="0" w:color="auto"/>
        <w:bottom w:val="none" w:sz="0" w:space="0" w:color="auto"/>
        <w:right w:val="none" w:sz="0" w:space="0" w:color="auto"/>
      </w:divBdr>
    </w:div>
    <w:div w:id="1643004954">
      <w:bodyDiv w:val="1"/>
      <w:marLeft w:val="0"/>
      <w:marRight w:val="0"/>
      <w:marTop w:val="0"/>
      <w:marBottom w:val="0"/>
      <w:divBdr>
        <w:top w:val="none" w:sz="0" w:space="0" w:color="auto"/>
        <w:left w:val="none" w:sz="0" w:space="0" w:color="auto"/>
        <w:bottom w:val="none" w:sz="0" w:space="0" w:color="auto"/>
        <w:right w:val="none" w:sz="0" w:space="0" w:color="auto"/>
      </w:divBdr>
    </w:div>
    <w:div w:id="1770008665">
      <w:bodyDiv w:val="1"/>
      <w:marLeft w:val="0"/>
      <w:marRight w:val="0"/>
      <w:marTop w:val="0"/>
      <w:marBottom w:val="0"/>
      <w:divBdr>
        <w:top w:val="none" w:sz="0" w:space="0" w:color="auto"/>
        <w:left w:val="none" w:sz="0" w:space="0" w:color="auto"/>
        <w:bottom w:val="none" w:sz="0" w:space="0" w:color="auto"/>
        <w:right w:val="none" w:sz="0" w:space="0" w:color="auto"/>
      </w:divBdr>
    </w:div>
    <w:div w:id="20241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F6229-F8D2-402A-AFAD-1FB25705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49C7B-D91D-4C74-8E00-0AB362F35EE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52c93ea8-e2de-466c-b401-d7fabeb9490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B587B08-AF6B-4E57-8DCB-DB2F9D7D4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14</Pages>
  <Words>4534</Words>
  <Characters>24486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Juliano</cp:lastModifiedBy>
  <cp:revision>29</cp:revision>
  <cp:lastPrinted>2023-02-03T13:26:00Z</cp:lastPrinted>
  <dcterms:created xsi:type="dcterms:W3CDTF">2023-01-27T13:06:00Z</dcterms:created>
  <dcterms:modified xsi:type="dcterms:W3CDTF">2023-03-02T19:19:00Z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